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6" w:rsidRDefault="00071F0D" w:rsidP="00353F76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245"/>
        <w:jc w:val="left"/>
        <w:rPr>
          <w:rFonts w:eastAsiaTheme="minorEastAsia"/>
          <w:b/>
          <w:szCs w:val="22"/>
        </w:rPr>
      </w:pPr>
      <w:bookmarkStart w:id="0" w:name="_title_1"/>
      <w:bookmarkStart w:id="1" w:name="_ref_38879"/>
      <w:r w:rsidRPr="00071F0D">
        <w:rPr>
          <w:rFonts w:eastAsiaTheme="minorEastAsia"/>
          <w:b/>
          <w:szCs w:val="22"/>
        </w:rPr>
        <w:t xml:space="preserve">Приложение 3 </w:t>
      </w:r>
    </w:p>
    <w:p w:rsidR="00071F0D" w:rsidRPr="00071F0D" w:rsidRDefault="00071F0D" w:rsidP="00353F76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245"/>
        <w:jc w:val="left"/>
        <w:rPr>
          <w:rFonts w:eastAsiaTheme="minorEastAsia"/>
          <w:b/>
          <w:szCs w:val="22"/>
        </w:rPr>
      </w:pPr>
      <w:r w:rsidRPr="00071F0D">
        <w:rPr>
          <w:rFonts w:eastAsiaTheme="minorEastAsia"/>
          <w:b/>
          <w:szCs w:val="22"/>
        </w:rPr>
        <w:t>к ежеквартальному отчету.</w:t>
      </w:r>
    </w:p>
    <w:p w:rsidR="00071F0D" w:rsidRDefault="00071F0D" w:rsidP="00353F76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245"/>
        <w:jc w:val="left"/>
        <w:rPr>
          <w:rFonts w:eastAsiaTheme="minorEastAsia"/>
          <w:b/>
          <w:szCs w:val="22"/>
        </w:rPr>
      </w:pPr>
      <w:r w:rsidRPr="00071F0D">
        <w:rPr>
          <w:rFonts w:eastAsiaTheme="minorEastAsia"/>
          <w:b/>
          <w:szCs w:val="22"/>
        </w:rPr>
        <w:t>Учетная политика</w:t>
      </w:r>
    </w:p>
    <w:p w:rsidR="00071F0D" w:rsidRDefault="00071F0D" w:rsidP="00071F0D">
      <w:pPr>
        <w:ind w:firstLine="0"/>
      </w:pPr>
    </w:p>
    <w:p w:rsidR="00071F0D" w:rsidRPr="00071F0D" w:rsidRDefault="00071F0D" w:rsidP="00071F0D">
      <w:pPr>
        <w:ind w:firstLine="0"/>
      </w:pPr>
    </w:p>
    <w:p w:rsidR="006A6041" w:rsidRPr="009E65AB" w:rsidRDefault="006A6041">
      <w:pPr>
        <w:pStyle w:val="a4"/>
      </w:pPr>
      <w:r>
        <w:t xml:space="preserve">ПРИКАЗ № </w:t>
      </w:r>
      <w:bookmarkEnd w:id="0"/>
      <w:bookmarkEnd w:id="1"/>
      <w:r w:rsidR="009E65AB">
        <w:t>3</w:t>
      </w:r>
      <w:bookmarkStart w:id="2" w:name="_GoBack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Об утверждении Учетной политики для целей бухгалтерского учета</w:t>
            </w:r>
          </w:p>
        </w:tc>
      </w:tr>
    </w:tbl>
    <w:p w:rsidR="006A6041" w:rsidRDefault="006A6041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A60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2864B4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г</w:t>
            </w:r>
            <w:proofErr w:type="gramStart"/>
            <w:r>
              <w:rPr>
                <w:u w:val="single"/>
              </w:rPr>
              <w:t>.Е</w:t>
            </w:r>
            <w:proofErr w:type="gramEnd"/>
            <w:r>
              <w:rPr>
                <w:u w:val="single"/>
              </w:rPr>
              <w:t>катеринбург</w:t>
            </w:r>
            <w:r w:rsidR="006A6041">
              <w:rPr>
                <w:u w:val="single"/>
              </w:rPr>
              <w:t xml:space="preserve">   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2864B4">
            <w:pPr>
              <w:pStyle w:val="Normalunindented"/>
              <w:keepNext/>
              <w:jc w:val="right"/>
            </w:pPr>
            <w:r>
              <w:rPr>
                <w:u w:val="single"/>
              </w:rPr>
              <w:t>    3</w:t>
            </w:r>
            <w:r w:rsidR="009E65AB">
              <w:rPr>
                <w:u w:val="single"/>
              </w:rPr>
              <w:t>0</w:t>
            </w:r>
            <w:r>
              <w:rPr>
                <w:u w:val="single"/>
              </w:rPr>
              <w:t xml:space="preserve"> декабря 201</w:t>
            </w:r>
            <w:r w:rsidR="009E65AB">
              <w:rPr>
                <w:u w:val="single"/>
              </w:rPr>
              <w:t>5</w:t>
            </w:r>
            <w:r>
              <w:rPr>
                <w:u w:val="single"/>
              </w:rPr>
              <w:t>г.</w:t>
            </w:r>
            <w:r w:rsidR="006A6041">
              <w:rPr>
                <w:u w:val="single"/>
              </w:rPr>
              <w:t xml:space="preserve">    </w:t>
            </w:r>
          </w:p>
        </w:tc>
      </w:tr>
    </w:tbl>
    <w:p w:rsidR="006A6041" w:rsidRDefault="006A6041">
      <w:r>
        <w:rPr>
          <w:b/>
        </w:rPr>
        <w:t>ПРИКАЗЫВАЮ:</w:t>
      </w:r>
    </w:p>
    <w:p w:rsidR="009E65AB" w:rsidRDefault="006A6041" w:rsidP="009E65AB">
      <w:pPr>
        <w:jc w:val="left"/>
      </w:pPr>
      <w:r>
        <w:t>1. Утвердить новую редакцию Учетной политик</w:t>
      </w:r>
      <w:proofErr w:type="gramStart"/>
      <w:r>
        <w:t>и</w:t>
      </w:r>
      <w:r w:rsidR="009E65AB">
        <w:t xml:space="preserve"> </w:t>
      </w:r>
      <w:r>
        <w:t> </w:t>
      </w:r>
      <w:r w:rsidR="002864B4" w:rsidRPr="009E65AB">
        <w:t>ООО</w:t>
      </w:r>
      <w:proofErr w:type="gramEnd"/>
      <w:r w:rsidR="002864B4" w:rsidRPr="009E65AB">
        <w:t xml:space="preserve"> «Недвижимость пенсионного </w:t>
      </w:r>
      <w:r w:rsidR="009E65AB">
        <w:t xml:space="preserve"> </w:t>
      </w:r>
    </w:p>
    <w:p w:rsidR="006A6041" w:rsidRDefault="002864B4" w:rsidP="009E65AB">
      <w:pPr>
        <w:jc w:val="left"/>
      </w:pPr>
      <w:r w:rsidRPr="009E65AB">
        <w:t>фонда»</w:t>
      </w:r>
      <w:r w:rsidR="006A6041" w:rsidRPr="009E65AB">
        <w:t xml:space="preserve">  </w:t>
      </w:r>
      <w:r w:rsidR="006A6041">
        <w:t>для целей бухгалтерского учета согласно приложению к настоящему приказу.</w:t>
      </w:r>
    </w:p>
    <w:p w:rsidR="006A6041" w:rsidRDefault="006A6041" w:rsidP="009E65AB">
      <w:pPr>
        <w:jc w:val="left"/>
      </w:pPr>
      <w:r>
        <w:t xml:space="preserve">2. Установить, что данная редакция Учетной политики применяется с 1 января </w:t>
      </w:r>
      <w:smartTag w:uri="urn:schemas-microsoft-com:office:smarttags" w:element="metricconverter">
        <w:smartTagPr>
          <w:attr w:name="ProductID" w:val="2016 г"/>
        </w:smartTagPr>
        <w:r w:rsidRPr="009E65AB">
          <w:t>20</w:t>
        </w:r>
        <w:r w:rsidR="002864B4" w:rsidRPr="009E65AB">
          <w:t>1</w:t>
        </w:r>
        <w:r w:rsidR="009E65AB" w:rsidRPr="009E65AB">
          <w:t>6</w:t>
        </w:r>
        <w:r>
          <w:t xml:space="preserve"> г</w:t>
        </w:r>
      </w:smartTag>
      <w:r>
        <w:t>.</w:t>
      </w:r>
    </w:p>
    <w:p w:rsidR="006A6041" w:rsidRDefault="006A6041" w:rsidP="009E65AB">
      <w:pPr>
        <w:jc w:val="left"/>
      </w:pPr>
      <w:r>
        <w:t xml:space="preserve">3. Возложить контроль за исполнением настоящего приказа </w:t>
      </w:r>
      <w:r w:rsidR="002864B4">
        <w:t xml:space="preserve">на директора </w:t>
      </w:r>
      <w:proofErr w:type="gramStart"/>
      <w:r w:rsidR="002C7804">
        <w:t>Васькина</w:t>
      </w:r>
      <w:proofErr w:type="gramEnd"/>
      <w:r w:rsidR="002C7804">
        <w:t xml:space="preserve"> А.Н.</w:t>
      </w:r>
      <w:r w:rsidR="002864B4">
        <w:t xml:space="preserve"> </w:t>
      </w:r>
    </w:p>
    <w:p w:rsidR="006A6041" w:rsidRDefault="006A6041">
      <w:r>
        <w:t> </w:t>
      </w:r>
    </w:p>
    <w:p w:rsidR="006A6041" w:rsidRDefault="006A6041">
      <w:r>
        <w:t>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471"/>
        <w:gridCol w:w="2721"/>
      </w:tblGrid>
      <w:tr w:rsidR="006A604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A6041" w:rsidRPr="009E65AB" w:rsidRDefault="006A6041">
            <w:pPr>
              <w:pStyle w:val="Normalunindented"/>
              <w:keepNext/>
              <w:jc w:val="center"/>
            </w:pPr>
            <w:r w:rsidRPr="009E65AB">
              <w:t xml:space="preserve">    </w:t>
            </w:r>
            <w:r w:rsidR="002864B4" w:rsidRPr="009E65AB">
              <w:t>Директор</w:t>
            </w:r>
            <w:r w:rsidRPr="009E65AB">
              <w:t xml:space="preserve">   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6A6041" w:rsidRPr="009E65AB" w:rsidRDefault="006A6041">
            <w:pPr>
              <w:pStyle w:val="Normalunindented"/>
              <w:keepNext/>
              <w:jc w:val="center"/>
            </w:pPr>
            <w:r w:rsidRPr="009E65AB">
              <w:t>   </w:t>
            </w:r>
            <w:r w:rsidR="002864B4" w:rsidRPr="009E65AB">
              <w:t>____________</w:t>
            </w:r>
            <w:r w:rsidRPr="009E65AB">
              <w:t xml:space="preserve">     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A6041" w:rsidRPr="009E65AB" w:rsidRDefault="006A6041">
            <w:pPr>
              <w:pStyle w:val="Normalunindented"/>
              <w:keepNext/>
              <w:jc w:val="center"/>
            </w:pPr>
            <w:r w:rsidRPr="009E65AB">
              <w:t xml:space="preserve">    </w:t>
            </w:r>
            <w:r w:rsidR="002C7804" w:rsidRPr="009E65AB">
              <w:t>Васькин А.Н.</w:t>
            </w:r>
            <w:r w:rsidRPr="009E65AB">
              <w:t xml:space="preserve">    </w:t>
            </w:r>
          </w:p>
        </w:tc>
      </w:tr>
    </w:tbl>
    <w:p w:rsidR="006A6041" w:rsidRDefault="006A6041">
      <w:pPr>
        <w:sectPr w:rsidR="006A6041" w:rsidSect="000939BE">
          <w:headerReference w:type="default" r:id="rId8"/>
          <w:footerReference w:type="default" r:id="rId9"/>
          <w:footerReference w:type="first" r:id="rId10"/>
          <w:pgSz w:w="11907" w:h="16839" w:code="9"/>
          <w:pgMar w:top="1134" w:right="1418" w:bottom="1134" w:left="1418" w:header="720" w:footer="720" w:gutter="0"/>
          <w:pgNumType w:start="132"/>
          <w:cols w:space="720"/>
          <w:titlePg/>
          <w:docGrid w:linePitch="299"/>
        </w:sectPr>
      </w:pPr>
    </w:p>
    <w:p w:rsidR="006A6041" w:rsidRPr="003F5A98" w:rsidRDefault="006A6041">
      <w:pPr>
        <w:keepNext/>
        <w:keepLines/>
        <w:jc w:val="right"/>
        <w:rPr>
          <w:lang w:val="en-US"/>
        </w:rPr>
      </w:pPr>
      <w:r>
        <w:lastRenderedPageBreak/>
        <w:t>Приложение к приказу</w:t>
      </w:r>
      <w:r>
        <w:br/>
        <w:t xml:space="preserve">от </w:t>
      </w:r>
      <w:r w:rsidR="002864B4">
        <w:t>3</w:t>
      </w:r>
      <w:r w:rsidR="009E65AB">
        <w:t>0</w:t>
      </w:r>
      <w:r w:rsidR="002864B4">
        <w:t>.12.201</w:t>
      </w:r>
      <w:r w:rsidR="009E65AB">
        <w:t>5</w:t>
      </w:r>
      <w:r>
        <w:t xml:space="preserve"> № </w:t>
      </w:r>
      <w:r w:rsidR="009E65AB">
        <w:t>7</w:t>
      </w:r>
    </w:p>
    <w:p w:rsidR="006A6041" w:rsidRDefault="006A6041">
      <w:pPr>
        <w:pStyle w:val="a4"/>
      </w:pPr>
      <w:bookmarkStart w:id="3" w:name="_title_2"/>
      <w:bookmarkStart w:id="4" w:name="_ref_493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b/>
              </w:rPr>
              <w:t xml:space="preserve">Учетная политика </w:t>
            </w:r>
          </w:p>
          <w:p w:rsidR="006A6041" w:rsidRDefault="006A6041">
            <w:pPr>
              <w:pStyle w:val="Normalunindented"/>
              <w:jc w:val="center"/>
            </w:pPr>
            <w:r>
              <w:rPr>
                <w:b/>
                <w:u w:val="single"/>
              </w:rPr>
              <w:t xml:space="preserve">    </w:t>
            </w:r>
            <w:r w:rsidR="002864B4">
              <w:rPr>
                <w:b/>
                <w:u w:val="single"/>
              </w:rPr>
              <w:t>ООО «Недвижимость пенсионного фонда»</w:t>
            </w:r>
            <w:r>
              <w:rPr>
                <w:b/>
                <w:u w:val="single"/>
              </w:rPr>
              <w:t xml:space="preserve">      </w:t>
            </w:r>
          </w:p>
          <w:p w:rsidR="006A6041" w:rsidRDefault="006A6041">
            <w:pPr>
              <w:pStyle w:val="Normalunindented"/>
              <w:jc w:val="center"/>
            </w:pPr>
            <w:r>
              <w:rPr>
                <w:b/>
              </w:rPr>
              <w:t>для целей бухгалтерского учета</w:t>
            </w:r>
          </w:p>
        </w:tc>
      </w:tr>
      <w:bookmarkEnd w:id="3"/>
      <w:bookmarkEnd w:id="4"/>
    </w:tbl>
    <w:p w:rsidR="006A6041" w:rsidRDefault="006A6041"/>
    <w:p w:rsidR="006A6041" w:rsidRDefault="006A6041">
      <w:pPr>
        <w:pStyle w:val="1"/>
        <w:numPr>
          <w:ilvl w:val="0"/>
          <w:numId w:val="2"/>
        </w:numPr>
      </w:pPr>
      <w:bookmarkStart w:id="5" w:name="_ref_4955"/>
      <w:r>
        <w:t>Организационные положения</w:t>
      </w:r>
      <w:bookmarkEnd w:id="5"/>
    </w:p>
    <w:p w:rsidR="006A6041" w:rsidRDefault="006A6041">
      <w:pPr>
        <w:pStyle w:val="2"/>
      </w:pPr>
      <w:bookmarkStart w:id="6" w:name="_ref_118950"/>
      <w:r>
        <w:t>Ведение бухгалтерского учета руководитель организации принял на себя.</w:t>
      </w:r>
      <w:bookmarkEnd w:id="6"/>
    </w:p>
    <w:p w:rsidR="006A6041" w:rsidRDefault="006A6041">
      <w:r>
        <w:rPr>
          <w:i/>
        </w:rPr>
        <w:t xml:space="preserve">(Основание: </w:t>
      </w:r>
      <w:hyperlink r:id="rId11" w:history="1">
        <w:r>
          <w:rPr>
            <w:rStyle w:val="af1"/>
            <w:i/>
          </w:rPr>
          <w:t>ч. 3 ст. 7</w:t>
        </w:r>
      </w:hyperlink>
      <w:r>
        <w:rPr>
          <w:i/>
        </w:rPr>
        <w:t xml:space="preserve"> Федерального закона от 06.12.2011 № 402-ФЗ "О бухгалтерском учете")</w:t>
      </w:r>
    </w:p>
    <w:p w:rsidR="006A6041" w:rsidRDefault="006A6041">
      <w:pPr>
        <w:pStyle w:val="2"/>
      </w:pPr>
      <w:bookmarkStart w:id="7" w:name="_ref_121222"/>
      <w:r>
        <w:t>Метод и форма ведения бухгалтерского учета</w:t>
      </w:r>
      <w:bookmarkEnd w:id="7"/>
    </w:p>
    <w:p w:rsidR="006A6041" w:rsidRDefault="006A6041">
      <w:pPr>
        <w:pStyle w:val="3"/>
      </w:pPr>
      <w:bookmarkStart w:id="8" w:name="_ref_123544"/>
      <w:r>
        <w:t xml:space="preserve">Форма ведения бухгалтерского учета - автоматизированная с применением специализированной бухгалтерской программы </w:t>
      </w:r>
      <w:r>
        <w:rPr>
          <w:u w:val="single"/>
        </w:rPr>
        <w:t xml:space="preserve">    </w:t>
      </w:r>
      <w:r w:rsidR="002864B4">
        <w:rPr>
          <w:u w:val="single"/>
        </w:rPr>
        <w:t>1С Бухгалтерия</w:t>
      </w:r>
      <w:proofErr w:type="gramStart"/>
      <w:r>
        <w:rPr>
          <w:u w:val="single"/>
        </w:rPr>
        <w:t xml:space="preserve">    </w:t>
      </w:r>
      <w:r>
        <w:t>.</w:t>
      </w:r>
      <w:bookmarkEnd w:id="8"/>
      <w:proofErr w:type="gramEnd"/>
    </w:p>
    <w:p w:rsidR="006A6041" w:rsidRDefault="006A6041">
      <w:pPr>
        <w:pStyle w:val="3"/>
      </w:pPr>
      <w:bookmarkStart w:id="9" w:name="_ref_125820"/>
      <w:r>
        <w:t>Бухгалтерский учет ведется методом двойной записи.</w:t>
      </w:r>
      <w:bookmarkEnd w:id="9"/>
    </w:p>
    <w:p w:rsidR="006A6041" w:rsidRDefault="006A6041">
      <w:r>
        <w:rPr>
          <w:i/>
        </w:rPr>
        <w:t xml:space="preserve">(Основание: </w:t>
      </w:r>
      <w:hyperlink r:id="rId12" w:history="1">
        <w:r>
          <w:rPr>
            <w:rStyle w:val="af1"/>
            <w:i/>
          </w:rPr>
          <w:t>ч. 3 ст. 10</w:t>
        </w:r>
      </w:hyperlink>
      <w:r>
        <w:rPr>
          <w:i/>
        </w:rPr>
        <w:t xml:space="preserve"> Закона № 402-ФЗ, </w:t>
      </w:r>
      <w:hyperlink r:id="rId13" w:history="1">
        <w:r>
          <w:rPr>
            <w:rStyle w:val="af1"/>
            <w:i/>
          </w:rPr>
          <w:t>п. 9</w:t>
        </w:r>
      </w:hyperlink>
      <w:r>
        <w:rPr>
          <w:i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29.07.1998 № 34н)</w:t>
      </w:r>
    </w:p>
    <w:p w:rsidR="006A6041" w:rsidRDefault="006A6041">
      <w:pPr>
        <w:pStyle w:val="3"/>
      </w:pPr>
      <w:bookmarkStart w:id="10" w:name="_ref_128098"/>
      <w:r>
        <w:t xml:space="preserve">Рабочий план счетов организации приведен в Приложении № </w:t>
      </w:r>
      <w:r>
        <w:fldChar w:fldCharType="begin" w:fldLock="1"/>
      </w:r>
      <w:r>
        <w:instrText xml:space="preserve"> REF _ref_724333 \h \n \! </w:instrText>
      </w:r>
      <w:r>
        <w:fldChar w:fldCharType="separate"/>
      </w:r>
      <w:r>
        <w:t>1</w:t>
      </w:r>
      <w:r>
        <w:fldChar w:fldCharType="end"/>
      </w:r>
      <w:r>
        <w:t xml:space="preserve"> к Учетной политике.</w:t>
      </w:r>
      <w:bookmarkEnd w:id="10"/>
    </w:p>
    <w:p w:rsidR="006A6041" w:rsidRDefault="006A6041">
      <w:pPr>
        <w:pStyle w:val="2"/>
      </w:pPr>
      <w:bookmarkStart w:id="11" w:name="_ref_130438"/>
      <w:r>
        <w:t>Первичные учетные документы</w:t>
      </w:r>
      <w:bookmarkEnd w:id="11"/>
    </w:p>
    <w:p w:rsidR="006A6041" w:rsidRDefault="006A6041">
      <w:pPr>
        <w:pStyle w:val="3"/>
      </w:pPr>
      <w:bookmarkStart w:id="12" w:name="_ref_132725"/>
      <w:r>
        <w:t>Для оформления фактов хозяйственной жизни используются унифицированные формы первичных учетных документов.</w:t>
      </w:r>
      <w:bookmarkEnd w:id="12"/>
    </w:p>
    <w:p w:rsidR="006A6041" w:rsidRDefault="006A6041">
      <w:r>
        <w:t xml:space="preserve">При отсутствии унифицированных форм применяются формы документов, разработанные организацией и содержащие обязательные реквизиты, указанные в </w:t>
      </w:r>
      <w:hyperlink r:id="rId14" w:history="1">
        <w:r>
          <w:rPr>
            <w:rStyle w:val="af1"/>
          </w:rPr>
          <w:t>ч. 2 ст. 9</w:t>
        </w:r>
      </w:hyperlink>
      <w:r>
        <w:t xml:space="preserve"> Федерального закона "О бухгалтерском учете". Формы первичных учетных документов, применяемые организацией, приведены в Приложении № </w:t>
      </w:r>
      <w:r>
        <w:fldChar w:fldCharType="begin" w:fldLock="1"/>
      </w:r>
      <w:r>
        <w:instrText xml:space="preserve"> REF _ref_697199 \h \n \! </w:instrText>
      </w:r>
      <w:r>
        <w:fldChar w:fldCharType="separate"/>
      </w:r>
      <w:r>
        <w:t>2</w:t>
      </w:r>
      <w:r>
        <w:fldChar w:fldCharType="end"/>
      </w:r>
      <w:r>
        <w:t xml:space="preserve"> к Учетной политике.</w:t>
      </w:r>
    </w:p>
    <w:p w:rsidR="006A6041" w:rsidRDefault="006A6041">
      <w:r>
        <w:rPr>
          <w:i/>
        </w:rPr>
        <w:t xml:space="preserve">(Основание: </w:t>
      </w:r>
      <w:hyperlink r:id="rId15" w:history="1">
        <w:r>
          <w:rPr>
            <w:rStyle w:val="af1"/>
            <w:i/>
          </w:rPr>
          <w:t>ч. 4 ст. 9</w:t>
        </w:r>
      </w:hyperlink>
      <w:r>
        <w:rPr>
          <w:i/>
        </w:rPr>
        <w:t xml:space="preserve"> Закона № 402-ФЗ)</w:t>
      </w:r>
    </w:p>
    <w:p w:rsidR="006A6041" w:rsidRDefault="006A6041">
      <w:pPr>
        <w:pStyle w:val="3"/>
      </w:pPr>
      <w:bookmarkStart w:id="13" w:name="_ref_132726"/>
      <w:r>
        <w:t>Первичные учетные документы составляются на бумажном носителе.</w:t>
      </w:r>
      <w:bookmarkEnd w:id="13"/>
    </w:p>
    <w:p w:rsidR="006A6041" w:rsidRDefault="006A6041">
      <w:r>
        <w:rPr>
          <w:i/>
        </w:rPr>
        <w:t xml:space="preserve">(Основание: </w:t>
      </w:r>
      <w:hyperlink r:id="rId16" w:history="1">
        <w:r>
          <w:rPr>
            <w:rStyle w:val="af1"/>
            <w:i/>
          </w:rPr>
          <w:t>ч. 5 ст. 9</w:t>
        </w:r>
      </w:hyperlink>
      <w:r>
        <w:rPr>
          <w:i/>
        </w:rPr>
        <w:t xml:space="preserve"> Закона № 402-ФЗ)</w:t>
      </w:r>
    </w:p>
    <w:p w:rsidR="006A6041" w:rsidRDefault="006A6041">
      <w:pPr>
        <w:pStyle w:val="3"/>
      </w:pPr>
      <w:bookmarkStart w:id="14" w:name="_ref_132727"/>
      <w:r>
        <w:t xml:space="preserve">Движение первичных учетных документов (их создание или получение от контрагентов, принятие к учету, обработка, передача в архив) регулируется графиком документооборота, содержащимся в Приложении № </w:t>
      </w:r>
      <w:r>
        <w:fldChar w:fldCharType="begin" w:fldLock="1"/>
      </w:r>
      <w:r>
        <w:instrText xml:space="preserve"> REF _ref_691799 \h \n \! </w:instrText>
      </w:r>
      <w:r>
        <w:fldChar w:fldCharType="separate"/>
      </w:r>
      <w:r>
        <w:t>3</w:t>
      </w:r>
      <w:r>
        <w:fldChar w:fldCharType="end"/>
      </w:r>
      <w:r>
        <w:t xml:space="preserve"> к Учетной политике.</w:t>
      </w:r>
      <w:bookmarkEnd w:id="14"/>
    </w:p>
    <w:p w:rsidR="006A6041" w:rsidRDefault="006A6041">
      <w:pPr>
        <w:pStyle w:val="2"/>
      </w:pPr>
      <w:bookmarkStart w:id="15" w:name="_ref_135017"/>
      <w:r>
        <w:t>Регистры бухгалтерского учета</w:t>
      </w:r>
      <w:bookmarkEnd w:id="15"/>
    </w:p>
    <w:p w:rsidR="006A6041" w:rsidRDefault="006A6041">
      <w:pPr>
        <w:pStyle w:val="3"/>
      </w:pPr>
      <w:bookmarkStart w:id="16" w:name="_ref_144408"/>
      <w:r>
        <w:t xml:space="preserve">Бухгалтерский учет ведется в регистрах, предусмотренных используемой специализированной бухгалтерской программой. Формы регистров бухгалтерского учета, применяемые организацией, приведены в Приложении № </w:t>
      </w:r>
      <w:r>
        <w:rPr>
          <w:u w:val="single"/>
        </w:rPr>
        <w:t>       </w:t>
      </w:r>
      <w:r>
        <w:t xml:space="preserve"> к Учетной политике.</w:t>
      </w:r>
      <w:bookmarkEnd w:id="16"/>
    </w:p>
    <w:p w:rsidR="006A6041" w:rsidRDefault="006A6041">
      <w:r>
        <w:rPr>
          <w:i/>
        </w:rPr>
        <w:t xml:space="preserve">(Основание: </w:t>
      </w:r>
      <w:hyperlink r:id="rId17" w:history="1">
        <w:r>
          <w:rPr>
            <w:rStyle w:val="af1"/>
            <w:i/>
          </w:rPr>
          <w:t>ч. 5 ст. 10</w:t>
        </w:r>
      </w:hyperlink>
      <w:r>
        <w:rPr>
          <w:i/>
        </w:rPr>
        <w:t xml:space="preserve"> Закона № 402-ФЗ)</w:t>
      </w:r>
    </w:p>
    <w:p w:rsidR="006A6041" w:rsidRDefault="006A6041" w:rsidP="002864B4">
      <w:pPr>
        <w:pStyle w:val="3"/>
      </w:pPr>
      <w:bookmarkStart w:id="17" w:name="_ref_144409"/>
      <w:r>
        <w:lastRenderedPageBreak/>
        <w:t xml:space="preserve">Регистры бухгалтерского учета, сформированные с применением специализированной бухгалтерской программы, распечатываются по окончании каждого отчетного периода и подписываются ответственными лицами. </w:t>
      </w:r>
      <w:bookmarkEnd w:id="17"/>
      <w:r>
        <w:rPr>
          <w:i/>
        </w:rPr>
        <w:t xml:space="preserve">(Основание: </w:t>
      </w:r>
      <w:hyperlink r:id="rId18" w:history="1">
        <w:r>
          <w:rPr>
            <w:rStyle w:val="af1"/>
            <w:i/>
          </w:rPr>
          <w:t>ч. 6</w:t>
        </w:r>
      </w:hyperlink>
      <w:r>
        <w:rPr>
          <w:i/>
        </w:rPr>
        <w:t xml:space="preserve">, </w:t>
      </w:r>
      <w:hyperlink r:id="rId19" w:history="1">
        <w:r>
          <w:rPr>
            <w:rStyle w:val="af1"/>
            <w:i/>
          </w:rPr>
          <w:t>7 ст. 10</w:t>
        </w:r>
      </w:hyperlink>
      <w:r>
        <w:rPr>
          <w:i/>
        </w:rPr>
        <w:t xml:space="preserve"> Закона № 402-ФЗ)</w:t>
      </w:r>
    </w:p>
    <w:p w:rsidR="006A6041" w:rsidRDefault="006A6041">
      <w:pPr>
        <w:pStyle w:val="2"/>
      </w:pPr>
      <w:bookmarkStart w:id="18" w:name="_ref_142069"/>
      <w:r>
        <w:t>Внутренний контроль</w:t>
      </w:r>
      <w:bookmarkEnd w:id="18"/>
    </w:p>
    <w:bookmarkStart w:id="19" w:name="_ref_142070"/>
    <w:p w:rsidR="006A6041" w:rsidRDefault="006A6041">
      <w:pPr>
        <w:pStyle w:val="3"/>
      </w:pPr>
      <w:r>
        <w:fldChar w:fldCharType="begin"/>
      </w:r>
      <w:r>
        <w:instrText xml:space="preserve"> HYPERLINK "consultantplus://offline/ref=9D8161AA42813FF2C5CEF20345109A18045E915A4D486592BF0D91A3DD55F1698951AD87C989255BD5F8EC93C6059F654393C4422B6702763792395C742FD69E8EdDREM" </w:instrText>
      </w:r>
      <w:r>
        <w:fldChar w:fldCharType="separate"/>
      </w:r>
      <w:r>
        <w:rPr>
          <w:rStyle w:val="af1"/>
        </w:rPr>
        <w:t>Внутренний контроль</w:t>
      </w:r>
      <w:r>
        <w:fldChar w:fldCharType="end"/>
      </w:r>
      <w:r>
        <w:t xml:space="preserve"> совершаемых в организации фактов хозяйственной жизни регламентируется Положением о внутреннем контроле, утвержденным</w:t>
      </w:r>
      <w:proofErr w:type="gramStart"/>
      <w:r>
        <w:t xml:space="preserve"> </w:t>
      </w:r>
      <w:r>
        <w:rPr>
          <w:u w:val="single"/>
        </w:rPr>
        <w:t>                                                                                                  </w:t>
      </w:r>
      <w:r>
        <w:t>.</w:t>
      </w:r>
      <w:bookmarkEnd w:id="19"/>
      <w:proofErr w:type="gramEnd"/>
    </w:p>
    <w:p w:rsidR="006A6041" w:rsidRDefault="006A6041">
      <w:r>
        <w:rPr>
          <w:i/>
        </w:rPr>
        <w:t xml:space="preserve">(Основание: </w:t>
      </w:r>
      <w:hyperlink r:id="rId20" w:history="1">
        <w:r>
          <w:rPr>
            <w:rStyle w:val="af1"/>
            <w:i/>
          </w:rPr>
          <w:t>ч. 1 ст. 19</w:t>
        </w:r>
      </w:hyperlink>
      <w:r>
        <w:rPr>
          <w:i/>
        </w:rPr>
        <w:t xml:space="preserve"> Закона № 402-ФЗ, </w:t>
      </w:r>
      <w:hyperlink r:id="rId21" w:history="1">
        <w:r>
          <w:rPr>
            <w:rStyle w:val="af1"/>
            <w:i/>
          </w:rPr>
          <w:t>Информация</w:t>
        </w:r>
      </w:hyperlink>
      <w:r>
        <w:rPr>
          <w:i/>
        </w:rPr>
        <w:t xml:space="preserve"> Минфина России № ПЗ-11/2013)</w:t>
      </w:r>
    </w:p>
    <w:p w:rsidR="006A6041" w:rsidRDefault="006A6041">
      <w:pPr>
        <w:pStyle w:val="3"/>
      </w:pPr>
      <w:bookmarkStart w:id="20" w:name="_ref_142072"/>
      <w:r>
        <w:t>Инвентаризация активов и обязатель</w:t>
      </w:r>
      <w:proofErr w:type="gramStart"/>
      <w:r>
        <w:t>ств пр</w:t>
      </w:r>
      <w:proofErr w:type="gramEnd"/>
      <w:r>
        <w:t>оводится по распоряжению руководителя организации в случаях, когда проведение инвентаризации обязательно, и в порядке, определенном Методическими указаниями по инвентаризации имущества и финансовых обязательств, утвержденными Приказом Минфина России от 13.06.1995 № 49.</w:t>
      </w:r>
      <w:bookmarkEnd w:id="20"/>
    </w:p>
    <w:p w:rsidR="006A6041" w:rsidRDefault="006A6041">
      <w:r>
        <w:rPr>
          <w:i/>
        </w:rPr>
        <w:t xml:space="preserve">(Основание: </w:t>
      </w:r>
      <w:hyperlink r:id="rId22" w:history="1">
        <w:r>
          <w:rPr>
            <w:rStyle w:val="af1"/>
            <w:i/>
          </w:rPr>
          <w:t>ч. 3 ст. 11</w:t>
        </w:r>
      </w:hyperlink>
      <w:r>
        <w:rPr>
          <w:i/>
        </w:rPr>
        <w:t xml:space="preserve">, </w:t>
      </w:r>
      <w:hyperlink r:id="rId23" w:history="1">
        <w:r>
          <w:rPr>
            <w:rStyle w:val="af1"/>
            <w:i/>
          </w:rPr>
          <w:t>ч. 1 ст. 30</w:t>
        </w:r>
      </w:hyperlink>
      <w:r>
        <w:rPr>
          <w:i/>
        </w:rPr>
        <w:t xml:space="preserve"> Закона № 402-ФЗ, </w:t>
      </w:r>
      <w:hyperlink r:id="rId24" w:history="1">
        <w:r>
          <w:rPr>
            <w:rStyle w:val="af1"/>
            <w:i/>
          </w:rPr>
          <w:t>п. 27</w:t>
        </w:r>
      </w:hyperlink>
      <w:r>
        <w:rPr>
          <w:i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29.07.1998 № 34н)</w:t>
      </w:r>
    </w:p>
    <w:p w:rsidR="006A6041" w:rsidRDefault="006A6041">
      <w:pPr>
        <w:pStyle w:val="1"/>
      </w:pPr>
      <w:bookmarkStart w:id="21" w:name="_ref_4992"/>
      <w:r>
        <w:t>Основные средства</w:t>
      </w:r>
      <w:bookmarkEnd w:id="2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</w:t>
            </w:r>
            <w:hyperlink r:id="rId25" w:history="1">
              <w:r>
                <w:rPr>
                  <w:rStyle w:val="af1"/>
                  <w:i/>
                </w:rPr>
                <w:t>основных средств</w:t>
              </w:r>
            </w:hyperlink>
            <w:r>
              <w:rPr>
                <w:i/>
              </w:rPr>
              <w:t xml:space="preserve"> (далее - "ОС") ведется в соответствии с </w:t>
            </w:r>
            <w:hyperlink r:id="rId26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основных средств" ПБУ 6/01, утвержденным Приказом Минфина России от 30.03.2001 № 26н, и </w:t>
            </w:r>
            <w:hyperlink r:id="rId27" w:history="1">
              <w:r>
                <w:rPr>
                  <w:rStyle w:val="af1"/>
                  <w:i/>
                </w:rPr>
                <w:t>Методическими указаниями</w:t>
              </w:r>
            </w:hyperlink>
            <w:r>
              <w:rPr>
                <w:i/>
              </w:rPr>
              <w:t xml:space="preserve"> по бухгалтерскому учету основных средств, утвержденными Приказом Минфина России от 13.10.2003 № 91н.</w:t>
            </w:r>
          </w:p>
        </w:tc>
      </w:tr>
    </w:tbl>
    <w:p w:rsidR="006A6041" w:rsidRDefault="006A6041">
      <w:pPr>
        <w:pStyle w:val="2"/>
      </w:pPr>
      <w:bookmarkStart w:id="22" w:name="_ref_9108"/>
      <w:r>
        <w:t>Актив, удовлетворяющий условиям п. 4 ПБУ 6/01, относится к объектам ОС, если его стоимость превышает 40 000 руб.</w:t>
      </w:r>
      <w:bookmarkEnd w:id="22"/>
    </w:p>
    <w:p w:rsidR="006A6041" w:rsidRDefault="006A6041">
      <w:r>
        <w:rPr>
          <w:i/>
        </w:rPr>
        <w:t xml:space="preserve">(Основание: </w:t>
      </w:r>
      <w:hyperlink r:id="rId28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4 п. 5</w:t>
        </w:r>
      </w:hyperlink>
      <w:r>
        <w:rPr>
          <w:i/>
        </w:rPr>
        <w:t xml:space="preserve"> ПБУ 6/01)</w:t>
      </w:r>
    </w:p>
    <w:p w:rsidR="006A6041" w:rsidRDefault="006A6041">
      <w:pPr>
        <w:pStyle w:val="2"/>
      </w:pPr>
      <w:bookmarkStart w:id="23" w:name="_ref_11055"/>
      <w:r>
        <w:t>Срок полезного использования ОС</w:t>
      </w:r>
      <w:bookmarkEnd w:id="23"/>
    </w:p>
    <w:p w:rsidR="006A6041" w:rsidRDefault="006A6041">
      <w:pPr>
        <w:pStyle w:val="3"/>
      </w:pPr>
      <w:bookmarkStart w:id="24" w:name="_ref_11050"/>
      <w:r>
        <w:t>Срок полезного использования объектов ОС определяется исходя из ожидаемого срока использования с учетом морального и физического износа, а также нормативно-правовых ограничений.</w:t>
      </w:r>
      <w:bookmarkEnd w:id="24"/>
    </w:p>
    <w:p w:rsidR="006A6041" w:rsidRDefault="006A6041">
      <w:r>
        <w:rPr>
          <w:i/>
        </w:rPr>
        <w:t xml:space="preserve">(Основание: </w:t>
      </w:r>
      <w:hyperlink r:id="rId29" w:history="1">
        <w:r>
          <w:rPr>
            <w:rStyle w:val="af1"/>
            <w:i/>
          </w:rPr>
          <w:t>п. 20</w:t>
        </w:r>
      </w:hyperlink>
      <w:r>
        <w:rPr>
          <w:i/>
        </w:rPr>
        <w:t xml:space="preserve"> ПБУ 6/01)</w:t>
      </w:r>
    </w:p>
    <w:p w:rsidR="006A6041" w:rsidRDefault="006A6041">
      <w:pPr>
        <w:pStyle w:val="3"/>
      </w:pPr>
      <w:bookmarkStart w:id="25" w:name="_ref_11051"/>
      <w:r>
        <w:t>Ожидаемый срок использования объекта в соответствии с ожидаемой производительностью или мощностью определяется на основании Классификации основных средств, включаемых в амортизационные группы, утв. Постановлением Правительства РФ от 01.01.2002 № 1.</w:t>
      </w:r>
      <w:bookmarkEnd w:id="25"/>
    </w:p>
    <w:p w:rsidR="006A6041" w:rsidRDefault="006A6041">
      <w:r>
        <w:t>При этом в отношении объектов ОС, эксплуатировавшихся предыдущими собственниками, учитывается срок их фактического использования на дату принятия к учету.</w:t>
      </w:r>
    </w:p>
    <w:p w:rsidR="006A6041" w:rsidRDefault="006A6041">
      <w:r>
        <w:rPr>
          <w:i/>
        </w:rPr>
        <w:t xml:space="preserve">(Основание: </w:t>
      </w:r>
      <w:hyperlink r:id="rId30" w:history="1">
        <w:r>
          <w:rPr>
            <w:rStyle w:val="af1"/>
            <w:i/>
          </w:rPr>
          <w:t>п. 1</w:t>
        </w:r>
      </w:hyperlink>
      <w:r>
        <w:rPr>
          <w:i/>
        </w:rPr>
        <w:t xml:space="preserve"> Постановления Правительства РФ от 01.01.2002 № 1, </w:t>
      </w:r>
      <w:hyperlink r:id="rId31" w:history="1">
        <w:r>
          <w:rPr>
            <w:rStyle w:val="af1"/>
            <w:i/>
          </w:rPr>
          <w:t>п. 20</w:t>
        </w:r>
      </w:hyperlink>
      <w:r>
        <w:rPr>
          <w:i/>
        </w:rPr>
        <w:t xml:space="preserve"> ПБУ 6/01)</w:t>
      </w:r>
    </w:p>
    <w:p w:rsidR="006A6041" w:rsidRDefault="006A6041" w:rsidP="002864B4">
      <w:pPr>
        <w:pStyle w:val="3"/>
      </w:pPr>
      <w:bookmarkStart w:id="26" w:name="_ref_11052"/>
      <w:r>
        <w:t xml:space="preserve">В </w:t>
      </w:r>
      <w:proofErr w:type="gramStart"/>
      <w:r>
        <w:t>качестве</w:t>
      </w:r>
      <w:proofErr w:type="gramEnd"/>
      <w:r>
        <w:t xml:space="preserve"> инвентарного объекта учитывается объект ОС со всеми его приспособлениями и принадлежностями. При налич</w:t>
      </w:r>
      <w:proofErr w:type="gramStart"/>
      <w:r>
        <w:t>ии у о</w:t>
      </w:r>
      <w:proofErr w:type="gramEnd"/>
      <w:r>
        <w:t xml:space="preserve">дного объекта нескольких частей, сроки полезного использования которых существенно отличаются, каждая часть учитывается как самостоятельный инвентарный объект. </w:t>
      </w:r>
      <w:bookmarkEnd w:id="26"/>
      <w:r>
        <w:rPr>
          <w:i/>
        </w:rPr>
        <w:t xml:space="preserve">(Основание: </w:t>
      </w:r>
      <w:hyperlink r:id="rId32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6</w:t>
        </w:r>
      </w:hyperlink>
      <w:r>
        <w:rPr>
          <w:i/>
        </w:rPr>
        <w:t xml:space="preserve"> ПБУ 6/01)</w:t>
      </w:r>
    </w:p>
    <w:p w:rsidR="006A6041" w:rsidRDefault="006A6041">
      <w:pPr>
        <w:pStyle w:val="2"/>
      </w:pPr>
      <w:bookmarkStart w:id="27" w:name="_ref_11054"/>
      <w:r>
        <w:t xml:space="preserve">В </w:t>
      </w:r>
      <w:proofErr w:type="gramStart"/>
      <w:r>
        <w:t>учете</w:t>
      </w:r>
      <w:proofErr w:type="gramEnd"/>
      <w:r>
        <w:t xml:space="preserve"> выделяются следующие группы однородных объектов ОС:</w:t>
      </w:r>
      <w:bookmarkEnd w:id="27"/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земельные участки;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lastRenderedPageBreak/>
        <w:t>объекты природопользования;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здания, строения, помещения;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производственное оборудование;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торговое оборудование;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транспортные средства;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компьютерная и прочая офисная техника;</w:t>
      </w:r>
    </w:p>
    <w:p w:rsidR="006A6041" w:rsidRDefault="006A6041">
      <w:pPr>
        <w:pStyle w:val="12"/>
        <w:numPr>
          <w:ilvl w:val="0"/>
          <w:numId w:val="3"/>
        </w:numPr>
        <w:spacing w:after="0"/>
        <w:ind w:left="1416"/>
      </w:pPr>
      <w:r>
        <w:t>мебель.</w:t>
      </w:r>
    </w:p>
    <w:p w:rsidR="006A6041" w:rsidRDefault="006A6041">
      <w:pPr>
        <w:pStyle w:val="2"/>
      </w:pPr>
      <w:bookmarkStart w:id="28" w:name="_ref_12998"/>
      <w:r>
        <w:t>Переоценка объектов ОС по текущей (восстановительной) стоимости не производится.</w:t>
      </w:r>
      <w:bookmarkEnd w:id="28"/>
    </w:p>
    <w:p w:rsidR="006A6041" w:rsidRDefault="006A6041">
      <w:r>
        <w:rPr>
          <w:i/>
        </w:rPr>
        <w:t xml:space="preserve">(Основание: </w:t>
      </w:r>
      <w:hyperlink r:id="rId33" w:history="1">
        <w:r>
          <w:rPr>
            <w:rStyle w:val="af1"/>
            <w:i/>
          </w:rPr>
          <w:t>п. 15</w:t>
        </w:r>
      </w:hyperlink>
      <w:r>
        <w:rPr>
          <w:i/>
        </w:rPr>
        <w:t xml:space="preserve"> ПБУ 6/01)</w:t>
      </w:r>
    </w:p>
    <w:p w:rsidR="006A6041" w:rsidRDefault="006A6041">
      <w:pPr>
        <w:pStyle w:val="2"/>
      </w:pPr>
      <w:bookmarkStart w:id="29" w:name="_ref_14956"/>
      <w:r>
        <w:t>По всем объектам ОС за исключением ОС, потребительские свойства которых с течением времени не изменяются, амортизация начисляется линейным способом.</w:t>
      </w:r>
      <w:bookmarkEnd w:id="29"/>
    </w:p>
    <w:p w:rsidR="006A6041" w:rsidRDefault="006A6041">
      <w:r>
        <w:rPr>
          <w:i/>
        </w:rPr>
        <w:t xml:space="preserve">(Основание: </w:t>
      </w:r>
      <w:hyperlink r:id="rId34" w:history="1">
        <w:r>
          <w:rPr>
            <w:rStyle w:val="af1"/>
            <w:i/>
          </w:rPr>
          <w:t>п. 18</w:t>
        </w:r>
      </w:hyperlink>
      <w:r>
        <w:rPr>
          <w:i/>
        </w:rPr>
        <w:t xml:space="preserve"> ПБУ 6/01)</w:t>
      </w:r>
    </w:p>
    <w:p w:rsidR="006A6041" w:rsidRDefault="006A6041">
      <w:pPr>
        <w:pStyle w:val="1"/>
      </w:pPr>
      <w:bookmarkStart w:id="30" w:name="_ref_5029"/>
      <w:r>
        <w:t>Нематериальные активы</w:t>
      </w:r>
      <w:bookmarkEnd w:id="3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нематериальных активов (далее - "НМА") ведется в соответствии с </w:t>
            </w:r>
            <w:hyperlink r:id="rId35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нематериальных активов" ПБУ 14/2007, утвержденным Приказом Минфина России от 27.12.2007 № 153н.</w:t>
            </w:r>
          </w:p>
        </w:tc>
      </w:tr>
    </w:tbl>
    <w:p w:rsidR="006A6041" w:rsidRDefault="006A6041">
      <w:pPr>
        <w:pStyle w:val="2"/>
      </w:pPr>
      <w:bookmarkStart w:id="31" w:name="_ref_665422"/>
      <w:r>
        <w:t xml:space="preserve">В </w:t>
      </w:r>
      <w:proofErr w:type="gramStart"/>
      <w:r>
        <w:t>составе</w:t>
      </w:r>
      <w:proofErr w:type="gramEnd"/>
      <w:r>
        <w:t xml:space="preserve"> НМА учитываются исключительные права на результаты интеллектуальной деятельности и средства индивидуализации.</w:t>
      </w:r>
      <w:bookmarkEnd w:id="31"/>
    </w:p>
    <w:p w:rsidR="006A6041" w:rsidRDefault="006A6041">
      <w:r>
        <w:rPr>
          <w:i/>
        </w:rPr>
        <w:t xml:space="preserve">(Основание: </w:t>
      </w:r>
      <w:hyperlink r:id="rId36" w:history="1">
        <w:proofErr w:type="spellStart"/>
        <w:r>
          <w:rPr>
            <w:rStyle w:val="af1"/>
            <w:i/>
          </w:rPr>
          <w:t>пп</w:t>
        </w:r>
        <w:proofErr w:type="spellEnd"/>
        <w:r>
          <w:rPr>
            <w:rStyle w:val="af1"/>
            <w:i/>
          </w:rPr>
          <w:t>. "б" п. 3</w:t>
        </w:r>
      </w:hyperlink>
      <w:r>
        <w:rPr>
          <w:i/>
        </w:rPr>
        <w:t xml:space="preserve"> ПБУ 14/2007)</w:t>
      </w:r>
    </w:p>
    <w:p w:rsidR="006A6041" w:rsidRDefault="006A6041">
      <w:pPr>
        <w:pStyle w:val="2"/>
      </w:pPr>
      <w:bookmarkStart w:id="32" w:name="_ref_675897"/>
      <w:r>
        <w:t>Переоценка и обесценение НМА</w:t>
      </w:r>
      <w:bookmarkEnd w:id="32"/>
    </w:p>
    <w:p w:rsidR="006A6041" w:rsidRDefault="006A6041">
      <w:pPr>
        <w:pStyle w:val="3"/>
      </w:pPr>
      <w:bookmarkStart w:id="33" w:name="_ref_681100"/>
      <w:r>
        <w:t>Переоценка объектов НМА по текущей рыночной стоимости не производится.</w:t>
      </w:r>
      <w:bookmarkEnd w:id="33"/>
    </w:p>
    <w:p w:rsidR="006A6041" w:rsidRDefault="006A6041">
      <w:r>
        <w:rPr>
          <w:i/>
        </w:rPr>
        <w:t xml:space="preserve">(Основание: </w:t>
      </w:r>
      <w:hyperlink r:id="rId37" w:history="1">
        <w:r>
          <w:rPr>
            <w:rStyle w:val="af1"/>
            <w:i/>
          </w:rPr>
          <w:t>п. 17</w:t>
        </w:r>
      </w:hyperlink>
      <w:r>
        <w:rPr>
          <w:i/>
        </w:rPr>
        <w:t xml:space="preserve"> ПБУ 14/2007)</w:t>
      </w:r>
    </w:p>
    <w:p w:rsidR="006A6041" w:rsidRDefault="006A6041">
      <w:pPr>
        <w:pStyle w:val="3"/>
      </w:pPr>
      <w:bookmarkStart w:id="34" w:name="_ref_681103"/>
      <w:r>
        <w:t>Проверка НМА на обесценение не производится.</w:t>
      </w:r>
      <w:bookmarkEnd w:id="34"/>
    </w:p>
    <w:p w:rsidR="006A6041" w:rsidRDefault="006A6041">
      <w:r>
        <w:rPr>
          <w:i/>
        </w:rPr>
        <w:t xml:space="preserve">(Основание: </w:t>
      </w:r>
      <w:hyperlink r:id="rId38" w:history="1">
        <w:r>
          <w:rPr>
            <w:rStyle w:val="af1"/>
            <w:i/>
          </w:rPr>
          <w:t>п. 16</w:t>
        </w:r>
      </w:hyperlink>
      <w:r>
        <w:rPr>
          <w:i/>
        </w:rPr>
        <w:t xml:space="preserve">, </w:t>
      </w:r>
      <w:hyperlink r:id="rId39" w:history="1">
        <w:r>
          <w:rPr>
            <w:rStyle w:val="af1"/>
            <w:i/>
          </w:rPr>
          <w:t>п. 22</w:t>
        </w:r>
      </w:hyperlink>
      <w:r>
        <w:rPr>
          <w:i/>
        </w:rPr>
        <w:t xml:space="preserve"> ПБУ 14/2007)</w:t>
      </w:r>
    </w:p>
    <w:p w:rsidR="006A6041" w:rsidRDefault="006A6041">
      <w:pPr>
        <w:pStyle w:val="2"/>
      </w:pPr>
      <w:bookmarkStart w:id="35" w:name="_ref_686374"/>
      <w:r>
        <w:t>Амортизация НМА</w:t>
      </w:r>
      <w:bookmarkEnd w:id="35"/>
    </w:p>
    <w:p w:rsidR="006A6041" w:rsidRDefault="006A6041">
      <w:pPr>
        <w:pStyle w:val="3"/>
      </w:pPr>
      <w:bookmarkStart w:id="36" w:name="_ref_686377"/>
      <w:r>
        <w:t>При принятии к бухгалтерскому учету НМА с определенным сроком полезного использования организация выбирает способ начисления амортизации индивидуально для каждого объекта, исходя из расчета ожидаемого поступления будущих экономических выгод от его использования, амортизируются линейным способом.</w:t>
      </w:r>
      <w:bookmarkEnd w:id="36"/>
    </w:p>
    <w:p w:rsidR="006A6041" w:rsidRDefault="006A6041">
      <w:pPr>
        <w:pStyle w:val="3"/>
      </w:pPr>
      <w:bookmarkStart w:id="37" w:name="_ref_686375"/>
      <w:r>
        <w:t xml:space="preserve">В </w:t>
      </w:r>
      <w:proofErr w:type="gramStart"/>
      <w:r>
        <w:t>случае</w:t>
      </w:r>
      <w:proofErr w:type="gramEnd"/>
      <w:r>
        <w:t xml:space="preserve"> уточнения срока полезного использования и (или) способа начисления амортизации имеет место изменение оценочных значений. Возникшие в связи с этим корректировки (начисление амортизации исходя из нового срока полезного использования и (или) способа начисления амортизации) отражаются в бухгалтерском учете перспективно.</w:t>
      </w:r>
      <w:bookmarkEnd w:id="37"/>
    </w:p>
    <w:p w:rsidR="006A6041" w:rsidRDefault="006A6041">
      <w:r>
        <w:rPr>
          <w:i/>
        </w:rPr>
        <w:t xml:space="preserve">(Основание: </w:t>
      </w:r>
      <w:hyperlink r:id="rId40" w:history="1">
        <w:r>
          <w:rPr>
            <w:rStyle w:val="af1"/>
            <w:i/>
          </w:rPr>
          <w:t>п. п. 27</w:t>
        </w:r>
      </w:hyperlink>
      <w:r>
        <w:rPr>
          <w:i/>
        </w:rPr>
        <w:t xml:space="preserve">, </w:t>
      </w:r>
      <w:hyperlink r:id="rId41" w:history="1">
        <w:r>
          <w:rPr>
            <w:rStyle w:val="af1"/>
            <w:i/>
          </w:rPr>
          <w:t>30</w:t>
        </w:r>
      </w:hyperlink>
      <w:r>
        <w:rPr>
          <w:i/>
        </w:rPr>
        <w:t xml:space="preserve"> ПБУ 14/2007, </w:t>
      </w:r>
      <w:hyperlink r:id="rId42" w:history="1">
        <w:r>
          <w:rPr>
            <w:rStyle w:val="af1"/>
            <w:i/>
          </w:rPr>
          <w:t>п. 4</w:t>
        </w:r>
      </w:hyperlink>
      <w:r>
        <w:rPr>
          <w:i/>
        </w:rPr>
        <w:t xml:space="preserve"> Положения по бухгалтерскому учету "Изменения оценочных значений" (ПБУ 21/2008), утвержденного Приказом Минфина России от 06.10.2008 № 106н)</w:t>
      </w:r>
    </w:p>
    <w:p w:rsidR="006A6041" w:rsidRDefault="006A6041">
      <w:pPr>
        <w:pStyle w:val="1"/>
      </w:pPr>
      <w:bookmarkStart w:id="38" w:name="_ref_147112"/>
      <w:r>
        <w:lastRenderedPageBreak/>
        <w:t>Сырье и материалы</w:t>
      </w:r>
      <w:bookmarkEnd w:id="38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сырья и материалов (далее - материалы) ведется в соответствии с </w:t>
            </w:r>
            <w:hyperlink r:id="rId43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материально-производственных запасов" ПБУ 5/01, утвержденным Приказом Минфина России от 09.06.2001 № 44н, </w:t>
            </w:r>
            <w:hyperlink r:id="rId44" w:history="1">
              <w:r>
                <w:rPr>
                  <w:rStyle w:val="af1"/>
                  <w:i/>
                </w:rPr>
                <w:t>Методическими указаниями</w:t>
              </w:r>
            </w:hyperlink>
            <w:r>
              <w:rPr>
                <w:i/>
              </w:rPr>
              <w:t xml:space="preserve"> по бухгалтерскому учету материально-производственных запасов, утвержденными Приказом Минфина России от 28.12.2001 № 119н (далее - Методические указания).</w:t>
            </w:r>
          </w:p>
        </w:tc>
      </w:tr>
    </w:tbl>
    <w:p w:rsidR="006A6041" w:rsidRDefault="006A6041">
      <w:pPr>
        <w:pStyle w:val="2"/>
      </w:pPr>
      <w:bookmarkStart w:id="39" w:name="_ref_149820"/>
      <w:r>
        <w:t>Учет приобретения материалов</w:t>
      </w:r>
      <w:bookmarkEnd w:id="39"/>
    </w:p>
    <w:p w:rsidR="006A6041" w:rsidRDefault="006A6041">
      <w:pPr>
        <w:pStyle w:val="3"/>
      </w:pPr>
      <w:bookmarkStart w:id="40" w:name="_ref_152541"/>
      <w:r>
        <w:t xml:space="preserve">Активы, удовлетворяющие условиям признания ОС, перечисленным в </w:t>
      </w:r>
      <w:hyperlink r:id="rId45" w:history="1">
        <w:r>
          <w:rPr>
            <w:rStyle w:val="af1"/>
          </w:rPr>
          <w:t>п. 4</w:t>
        </w:r>
      </w:hyperlink>
      <w:r>
        <w:t xml:space="preserve"> ПБУ 6/01, стоимость которых за единицу не превышает 40 000 руб., учитываются в составе МПЗ на счете 10 "Материалы".</w:t>
      </w:r>
      <w:bookmarkEnd w:id="40"/>
    </w:p>
    <w:p w:rsidR="006A6041" w:rsidRDefault="006A6041">
      <w:r>
        <w:rPr>
          <w:i/>
        </w:rPr>
        <w:t xml:space="preserve">(Основание: </w:t>
      </w:r>
      <w:hyperlink r:id="rId46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4 п. 5</w:t>
        </w:r>
      </w:hyperlink>
      <w:r>
        <w:rPr>
          <w:i/>
        </w:rPr>
        <w:t xml:space="preserve"> ПБУ 6/01</w:t>
      </w:r>
      <w:r>
        <w:t>)</w:t>
      </w:r>
    </w:p>
    <w:p w:rsidR="006A6041" w:rsidRDefault="006A6041">
      <w:pPr>
        <w:pStyle w:val="3"/>
      </w:pPr>
      <w:bookmarkStart w:id="41" w:name="_ref_152542"/>
      <w:r>
        <w:t>Затраты на приобретение материалов, включая транспортно-заготовительные расходы (ТЗР), отражаются непосредственно на счете 10 "Материалы", формируя фактическую себестоимость материалов. Счета 15 "Заготовление и приобретение материальных ценностей" и 16 "Отклонения в стоимости материальных ценностей" не используются, учетные цены не применяются.</w:t>
      </w:r>
      <w:bookmarkEnd w:id="41"/>
    </w:p>
    <w:p w:rsidR="006A6041" w:rsidRDefault="006A6041">
      <w:r>
        <w:rPr>
          <w:i/>
        </w:rPr>
        <w:t xml:space="preserve">(Основание: </w:t>
      </w:r>
      <w:hyperlink r:id="rId47" w:history="1">
        <w:r>
          <w:rPr>
            <w:rStyle w:val="af1"/>
            <w:i/>
          </w:rPr>
          <w:t>п. 5</w:t>
        </w:r>
      </w:hyperlink>
      <w:r>
        <w:rPr>
          <w:i/>
        </w:rPr>
        <w:t xml:space="preserve"> ПБУ 5/01, </w:t>
      </w:r>
      <w:hyperlink r:id="rId48" w:history="1">
        <w:r>
          <w:rPr>
            <w:rStyle w:val="af1"/>
            <w:i/>
          </w:rPr>
          <w:t>п. 62</w:t>
        </w:r>
      </w:hyperlink>
      <w:r>
        <w:rPr>
          <w:i/>
        </w:rPr>
        <w:t xml:space="preserve">, </w:t>
      </w:r>
      <w:hyperlink r:id="rId49" w:history="1">
        <w:proofErr w:type="spellStart"/>
        <w:r>
          <w:rPr>
            <w:rStyle w:val="af1"/>
            <w:i/>
          </w:rPr>
          <w:t>пп</w:t>
        </w:r>
        <w:proofErr w:type="spellEnd"/>
        <w:r>
          <w:rPr>
            <w:rStyle w:val="af1"/>
            <w:i/>
          </w:rPr>
          <w:t>. "в" п. 83</w:t>
        </w:r>
      </w:hyperlink>
      <w:r>
        <w:rPr>
          <w:i/>
        </w:rPr>
        <w:t xml:space="preserve"> Методических указаний, </w:t>
      </w:r>
      <w:hyperlink r:id="rId50" w:history="1">
        <w:r>
          <w:rPr>
            <w:rStyle w:val="af1"/>
            <w:i/>
          </w:rPr>
          <w:t>Инструкция</w:t>
        </w:r>
      </w:hyperlink>
      <w:r>
        <w:rPr>
          <w:i/>
        </w:rPr>
        <w:t xml:space="preserve"> по применению Плана счетов)</w:t>
      </w:r>
    </w:p>
    <w:p w:rsidR="006A6041" w:rsidRDefault="006A6041">
      <w:pPr>
        <w:pStyle w:val="2"/>
      </w:pPr>
      <w:bookmarkStart w:id="42" w:name="_ref_157903"/>
      <w:r>
        <w:t xml:space="preserve">При отпуске материалов в производство и ином выбытии их оценка производится организацией по средней себестоимости. Последняя определяется исходя из среднемесячной фактической себестоимости (взвешенная оценка), в расчет которой включаются </w:t>
      </w:r>
      <w:proofErr w:type="gramStart"/>
      <w:r>
        <w:t>количество</w:t>
      </w:r>
      <w:proofErr w:type="gramEnd"/>
      <w:r>
        <w:t xml:space="preserve"> и стоимость материалов на начало месяца и все поступления за месяц.</w:t>
      </w:r>
      <w:bookmarkEnd w:id="42"/>
    </w:p>
    <w:p w:rsidR="006A6041" w:rsidRDefault="006A6041">
      <w:r>
        <w:rPr>
          <w:i/>
        </w:rPr>
        <w:t xml:space="preserve">(Основание: </w:t>
      </w:r>
      <w:hyperlink r:id="rId51" w:history="1">
        <w:r>
          <w:rPr>
            <w:rStyle w:val="af1"/>
            <w:i/>
          </w:rPr>
          <w:t>п. п. 16</w:t>
        </w:r>
      </w:hyperlink>
      <w:r>
        <w:rPr>
          <w:i/>
        </w:rPr>
        <w:t xml:space="preserve">, </w:t>
      </w:r>
      <w:hyperlink r:id="rId52" w:history="1">
        <w:r>
          <w:rPr>
            <w:rStyle w:val="af1"/>
            <w:i/>
          </w:rPr>
          <w:t>18</w:t>
        </w:r>
      </w:hyperlink>
      <w:r>
        <w:rPr>
          <w:i/>
        </w:rPr>
        <w:t xml:space="preserve"> ПБУ 5/01, </w:t>
      </w:r>
      <w:hyperlink r:id="rId53" w:history="1">
        <w:proofErr w:type="spellStart"/>
        <w:r>
          <w:rPr>
            <w:rStyle w:val="af1"/>
            <w:i/>
          </w:rPr>
          <w:t>пп</w:t>
        </w:r>
        <w:proofErr w:type="spellEnd"/>
        <w:r>
          <w:rPr>
            <w:rStyle w:val="af1"/>
            <w:i/>
          </w:rPr>
          <w:t>. "б" п. 73</w:t>
        </w:r>
      </w:hyperlink>
      <w:r>
        <w:rPr>
          <w:i/>
        </w:rPr>
        <w:t xml:space="preserve">, </w:t>
      </w:r>
      <w:hyperlink r:id="rId54" w:history="1">
        <w:r>
          <w:rPr>
            <w:rStyle w:val="af1"/>
            <w:i/>
          </w:rPr>
          <w:t>п. п. 75</w:t>
        </w:r>
      </w:hyperlink>
      <w:r>
        <w:rPr>
          <w:i/>
        </w:rPr>
        <w:t xml:space="preserve">, </w:t>
      </w:r>
      <w:hyperlink r:id="rId55" w:history="1">
        <w:r>
          <w:rPr>
            <w:rStyle w:val="af1"/>
            <w:i/>
          </w:rPr>
          <w:t>78</w:t>
        </w:r>
      </w:hyperlink>
      <w:r>
        <w:rPr>
          <w:i/>
        </w:rPr>
        <w:t xml:space="preserve"> Методических указаний)</w:t>
      </w:r>
    </w:p>
    <w:p w:rsidR="006A6041" w:rsidRDefault="006A6041">
      <w:pPr>
        <w:pStyle w:val="2"/>
      </w:pPr>
      <w:bookmarkStart w:id="43" w:name="_ref_160612"/>
      <w:r>
        <w:t xml:space="preserve">Тара и тарные материалы учитываются по фактической себестоимости на счете 10 "Материалы", </w:t>
      </w:r>
      <w:hyperlink r:id="rId56" w:history="1">
        <w:proofErr w:type="spellStart"/>
        <w:r>
          <w:rPr>
            <w:rStyle w:val="af1"/>
          </w:rPr>
          <w:t>субсчет</w:t>
        </w:r>
        <w:proofErr w:type="spellEnd"/>
        <w:r>
          <w:rPr>
            <w:rStyle w:val="af1"/>
          </w:rPr>
          <w:t xml:space="preserve"> 10-4</w:t>
        </w:r>
      </w:hyperlink>
      <w:r>
        <w:t xml:space="preserve"> "Тара и тарные материалы", учетные цены не применяются.</w:t>
      </w:r>
      <w:bookmarkEnd w:id="43"/>
    </w:p>
    <w:p w:rsidR="006A6041" w:rsidRDefault="006A6041">
      <w:r>
        <w:rPr>
          <w:i/>
        </w:rPr>
        <w:t xml:space="preserve">(Основание: </w:t>
      </w:r>
      <w:hyperlink r:id="rId57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5 п. 166</w:t>
        </w:r>
      </w:hyperlink>
      <w:r>
        <w:rPr>
          <w:i/>
        </w:rPr>
        <w:t xml:space="preserve"> Методических указаний)</w:t>
      </w:r>
    </w:p>
    <w:p w:rsidR="006A6041" w:rsidRDefault="006A6041">
      <w:pPr>
        <w:pStyle w:val="1"/>
      </w:pPr>
      <w:bookmarkStart w:id="44" w:name="_ref_270104"/>
      <w:r>
        <w:t>Финансовые вложения</w:t>
      </w:r>
      <w:bookmarkEnd w:id="44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финансовых вложений ведется в соответствии с </w:t>
            </w:r>
            <w:hyperlink r:id="rId58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финансовых вложений" ПБУ 19/02, утвержденным Приказом Минфина России от 10.12.2002 № 126н.</w:t>
            </w:r>
          </w:p>
        </w:tc>
      </w:tr>
    </w:tbl>
    <w:p w:rsidR="006A6041" w:rsidRDefault="006A6041">
      <w:pPr>
        <w:pStyle w:val="2"/>
      </w:pPr>
      <w:bookmarkStart w:id="45" w:name="_ref_273354"/>
      <w:proofErr w:type="gramStart"/>
      <w:r>
        <w:t>В случае несущественности величины затрат на приобретение финансовых вложений в виде ценных бумаг по сравнению с суммой, уплачиваемой согласно договору продавцу, такие затраты признаются прочими расходами организации в том отчетном периоде, в котором были приняты к бухгалтерскому учету ценные бумаги.</w:t>
      </w:r>
      <w:proofErr w:type="gramEnd"/>
      <w:r>
        <w:t xml:space="preserve"> Величина затрат на приобретение ценных бумаг признается несущественной, если она не превышает </w:t>
      </w:r>
      <w:r w:rsidR="002864B4">
        <w:t>10</w:t>
      </w:r>
      <w:r>
        <w:t xml:space="preserve"> процентов от суммы, уплачиваемой в соответствии с договором продавцу ценных бумаг.</w:t>
      </w:r>
      <w:bookmarkEnd w:id="45"/>
    </w:p>
    <w:p w:rsidR="006A6041" w:rsidRDefault="006A6041">
      <w:r>
        <w:rPr>
          <w:i/>
        </w:rPr>
        <w:t xml:space="preserve">(Основание: </w:t>
      </w:r>
      <w:hyperlink r:id="rId59" w:history="1">
        <w:r>
          <w:rPr>
            <w:rStyle w:val="af1"/>
            <w:i/>
          </w:rPr>
          <w:t>п. 11</w:t>
        </w:r>
      </w:hyperlink>
      <w:r>
        <w:rPr>
          <w:i/>
        </w:rPr>
        <w:t xml:space="preserve"> ПБУ 19/02)</w:t>
      </w:r>
    </w:p>
    <w:p w:rsidR="006A6041" w:rsidRDefault="006A6041">
      <w:pPr>
        <w:pStyle w:val="2"/>
      </w:pPr>
      <w:bookmarkStart w:id="46" w:name="_ref_276524"/>
      <w:r>
        <w:t>Последующая оценка финансовых вложений</w:t>
      </w:r>
      <w:bookmarkEnd w:id="46"/>
    </w:p>
    <w:p w:rsidR="006A6041" w:rsidRDefault="006A6041">
      <w:pPr>
        <w:pStyle w:val="3"/>
      </w:pPr>
      <w:bookmarkStart w:id="47" w:name="_ref_279758"/>
      <w:r>
        <w:t>Проверка на обесценение финансовых вложений, по которым текущая рыночная стоимость не определяется, проводится ежегодно по состоянию на 31 декабря отчетного года при наличии признаков обесценения.</w:t>
      </w:r>
      <w:bookmarkEnd w:id="47"/>
    </w:p>
    <w:p w:rsidR="006A6041" w:rsidRDefault="006A6041">
      <w:r>
        <w:rPr>
          <w:i/>
        </w:rPr>
        <w:lastRenderedPageBreak/>
        <w:t xml:space="preserve">(Основание: </w:t>
      </w:r>
      <w:hyperlink r:id="rId60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6 п. 38</w:t>
        </w:r>
      </w:hyperlink>
      <w:r>
        <w:rPr>
          <w:i/>
        </w:rPr>
        <w:t xml:space="preserve"> ПБУ 19/02)</w:t>
      </w:r>
    </w:p>
    <w:p w:rsidR="006A6041" w:rsidRDefault="006A6041">
      <w:pPr>
        <w:pStyle w:val="3"/>
      </w:pPr>
      <w:bookmarkStart w:id="48" w:name="_ref_279759"/>
      <w:r>
        <w:t>Снижение стоимости финансовых вложений, по которым не определяется их текущая рыночная стоимость, признается существенным при наличии следующих условий:</w:t>
      </w:r>
      <w:bookmarkEnd w:id="48"/>
    </w:p>
    <w:p w:rsidR="006A6041" w:rsidRDefault="006A6041">
      <w:proofErr w:type="gramStart"/>
      <w:r>
        <w:t xml:space="preserve">- на текущую и предыдущую отчетные даты учетная стоимость финансовых вложений выше их расчетной стоимости на </w:t>
      </w:r>
      <w:r w:rsidR="002864B4">
        <w:t>10</w:t>
      </w:r>
      <w:r>
        <w:t xml:space="preserve"> процентов и более;</w:t>
      </w:r>
      <w:proofErr w:type="gramEnd"/>
    </w:p>
    <w:p w:rsidR="006A6041" w:rsidRDefault="006A6041">
      <w:r>
        <w:t xml:space="preserve">- расчетная стоимость на предыдущую отчетную дату на </w:t>
      </w:r>
      <w:r w:rsidR="002864B4">
        <w:t>10</w:t>
      </w:r>
      <w:r>
        <w:t xml:space="preserve"> и более процентов выше расчетной стоимости на текущую отчетную дату;</w:t>
      </w:r>
    </w:p>
    <w:p w:rsidR="006A6041" w:rsidRDefault="006A6041">
      <w:r>
        <w:t xml:space="preserve">- отсутствуют свидетельства того, что расчетная стоимость на следующую отчетную дату окажется на </w:t>
      </w:r>
      <w:r w:rsidR="002864B4">
        <w:t>10</w:t>
      </w:r>
      <w:r>
        <w:t xml:space="preserve"> и более процентов выше расчетной стоимости на текущую отчетную дату;</w:t>
      </w:r>
    </w:p>
    <w:p w:rsidR="006A6041" w:rsidRDefault="006A6041">
      <w:r>
        <w:t xml:space="preserve">- наблюдается снижение величины поступающих доходов на </w:t>
      </w:r>
      <w:r w:rsidR="002864B4">
        <w:t>10</w:t>
      </w:r>
      <w:r>
        <w:t xml:space="preserve"> и более процентов по сравнению с доходами на предыдущую отчетную дату (если поступление доходов в отчетном периоде предусмотрено условиями размещения).</w:t>
      </w:r>
    </w:p>
    <w:p w:rsidR="006A6041" w:rsidRDefault="006A6041">
      <w:r>
        <w:t>При наличии перечисленных условий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вложений.</w:t>
      </w:r>
    </w:p>
    <w:p w:rsidR="006A6041" w:rsidRDefault="006A6041">
      <w:r>
        <w:rPr>
          <w:i/>
        </w:rPr>
        <w:t xml:space="preserve">(Основание: </w:t>
      </w:r>
      <w:hyperlink r:id="rId61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</w:t>
        </w:r>
      </w:hyperlink>
      <w:r>
        <w:rPr>
          <w:i/>
        </w:rPr>
        <w:t xml:space="preserve">, </w:t>
      </w:r>
      <w:hyperlink r:id="rId62" w:history="1">
        <w:r>
          <w:rPr>
            <w:rStyle w:val="af1"/>
            <w:i/>
          </w:rPr>
          <w:t>3</w:t>
        </w:r>
      </w:hyperlink>
      <w:r>
        <w:rPr>
          <w:i/>
        </w:rPr>
        <w:t xml:space="preserve">, </w:t>
      </w:r>
      <w:hyperlink r:id="rId63" w:history="1">
        <w:r>
          <w:rPr>
            <w:rStyle w:val="af1"/>
            <w:i/>
          </w:rPr>
          <w:t>4</w:t>
        </w:r>
      </w:hyperlink>
      <w:r>
        <w:rPr>
          <w:i/>
        </w:rPr>
        <w:t xml:space="preserve">, </w:t>
      </w:r>
      <w:hyperlink r:id="rId64" w:history="1">
        <w:r>
          <w:rPr>
            <w:rStyle w:val="af1"/>
            <w:i/>
          </w:rPr>
          <w:t>5</w:t>
        </w:r>
      </w:hyperlink>
      <w:r>
        <w:rPr>
          <w:i/>
        </w:rPr>
        <w:t xml:space="preserve">, </w:t>
      </w:r>
      <w:hyperlink r:id="rId65" w:history="1">
        <w:r>
          <w:rPr>
            <w:rStyle w:val="af1"/>
            <w:i/>
          </w:rPr>
          <w:t>9 п. 37</w:t>
        </w:r>
      </w:hyperlink>
      <w:r>
        <w:rPr>
          <w:i/>
        </w:rPr>
        <w:t xml:space="preserve">, </w:t>
      </w:r>
      <w:hyperlink r:id="rId66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3 п. 38</w:t>
        </w:r>
      </w:hyperlink>
      <w:r>
        <w:rPr>
          <w:i/>
        </w:rPr>
        <w:t xml:space="preserve"> ПБУ 19/02)</w:t>
      </w:r>
    </w:p>
    <w:p w:rsidR="006A6041" w:rsidRDefault="006A6041">
      <w:pPr>
        <w:pStyle w:val="2"/>
      </w:pPr>
      <w:bookmarkStart w:id="49" w:name="_ref_286198"/>
      <w:r>
        <w:t>При выбытии ценных бумаг, по которым не определяется текущая рыночная стоимость, их стоимость определяется по первоначальной стоимости каждой единицы бухгалтерского учета финансовых вложений.</w:t>
      </w:r>
      <w:bookmarkEnd w:id="49"/>
    </w:p>
    <w:p w:rsidR="006A6041" w:rsidRDefault="006A6041">
      <w:r>
        <w:rPr>
          <w:i/>
        </w:rPr>
        <w:t xml:space="preserve">(Основание: </w:t>
      </w:r>
      <w:hyperlink r:id="rId67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26</w:t>
        </w:r>
      </w:hyperlink>
      <w:r>
        <w:rPr>
          <w:i/>
        </w:rPr>
        <w:t xml:space="preserve"> ПБУ 19/02)</w:t>
      </w:r>
    </w:p>
    <w:p w:rsidR="006A6041" w:rsidRDefault="006A6041">
      <w:pPr>
        <w:pStyle w:val="2"/>
      </w:pPr>
      <w:bookmarkStart w:id="50" w:name="_ref_292611"/>
      <w:r>
        <w:t>Применение счетов бухгалтерского учета</w:t>
      </w:r>
      <w:bookmarkEnd w:id="50"/>
    </w:p>
    <w:p w:rsidR="006A6041" w:rsidRDefault="006A6041">
      <w:pPr>
        <w:pStyle w:val="3"/>
      </w:pPr>
      <w:bookmarkStart w:id="51" w:name="_ref_295844"/>
      <w:r>
        <w:t>Займы, предоставленные работникам организации под проценты и признаваемые финансовыми вложениями, учитываются на счете 73 "Расчеты с персоналом по прочим операциям", субсчет 73-1 "Расчеты по предоставленным займам".</w:t>
      </w:r>
      <w:bookmarkEnd w:id="51"/>
    </w:p>
    <w:p w:rsidR="006A6041" w:rsidRDefault="006A6041">
      <w:proofErr w:type="gramStart"/>
      <w:r>
        <w:rPr>
          <w:i/>
        </w:rPr>
        <w:t>(Основание:</w:t>
      </w:r>
      <w:proofErr w:type="gramEnd"/>
      <w:r>
        <w:rPr>
          <w:i/>
        </w:rPr>
        <w:t xml:space="preserve"> </w:t>
      </w:r>
      <w:hyperlink r:id="rId68" w:history="1">
        <w:proofErr w:type="gramStart"/>
        <w:r>
          <w:rPr>
            <w:rStyle w:val="af1"/>
            <w:i/>
          </w:rPr>
          <w:t>Инструкция</w:t>
        </w:r>
      </w:hyperlink>
      <w:r>
        <w:rPr>
          <w:i/>
        </w:rPr>
        <w:t xml:space="preserve"> по применению Плана счетов)</w:t>
      </w:r>
      <w:proofErr w:type="gramEnd"/>
    </w:p>
    <w:p w:rsidR="006A6041" w:rsidRDefault="006A6041">
      <w:pPr>
        <w:pStyle w:val="3"/>
      </w:pPr>
      <w:bookmarkStart w:id="52" w:name="_ref_299057"/>
      <w:r>
        <w:t>Депозитные вклады и сертификаты, признаваемые финансовыми вложениями, учитываются на счете 55 "Специальные счета в банках", субсчет 55-3 "Депозитные счета".</w:t>
      </w:r>
      <w:bookmarkEnd w:id="52"/>
    </w:p>
    <w:p w:rsidR="006A6041" w:rsidRDefault="006A6041">
      <w:proofErr w:type="gramStart"/>
      <w:r>
        <w:rPr>
          <w:i/>
        </w:rPr>
        <w:t>(Основание:</w:t>
      </w:r>
      <w:proofErr w:type="gramEnd"/>
      <w:r>
        <w:rPr>
          <w:i/>
        </w:rPr>
        <w:t xml:space="preserve"> </w:t>
      </w:r>
      <w:hyperlink r:id="rId69" w:history="1">
        <w:proofErr w:type="gramStart"/>
        <w:r>
          <w:rPr>
            <w:rStyle w:val="af1"/>
            <w:i/>
          </w:rPr>
          <w:t>Инструкция</w:t>
        </w:r>
      </w:hyperlink>
      <w:r>
        <w:rPr>
          <w:i/>
        </w:rPr>
        <w:t xml:space="preserve"> по применению Плана счетов)</w:t>
      </w:r>
      <w:proofErr w:type="gramEnd"/>
    </w:p>
    <w:p w:rsidR="006A6041" w:rsidRDefault="006A6041">
      <w:pPr>
        <w:pStyle w:val="1"/>
      </w:pPr>
      <w:bookmarkStart w:id="53" w:name="_ref_5066"/>
      <w:r>
        <w:t>Резервы по сомнительным долгам</w:t>
      </w:r>
      <w:bookmarkEnd w:id="53"/>
    </w:p>
    <w:p w:rsidR="006A6041" w:rsidRDefault="006A6041">
      <w:pPr>
        <w:pStyle w:val="2"/>
      </w:pPr>
      <w:bookmarkStart w:id="54" w:name="_ref_169027"/>
      <w:r>
        <w:t>Выявление сомнительной дебиторской задолженности</w:t>
      </w:r>
      <w:bookmarkEnd w:id="54"/>
    </w:p>
    <w:p w:rsidR="006A6041" w:rsidRDefault="006A6041">
      <w:pPr>
        <w:pStyle w:val="3"/>
      </w:pPr>
      <w:bookmarkStart w:id="55" w:name="_ref_171926"/>
      <w:r>
        <w:t>Проверка дебиторской задолженности на предмет необходимости создания (корректировки) резерва по сомнительным долгам осуществляется на конец каждого отчетного периода.</w:t>
      </w:r>
      <w:bookmarkEnd w:id="55"/>
    </w:p>
    <w:p w:rsidR="006A6041" w:rsidRDefault="006A6041">
      <w:r>
        <w:rPr>
          <w:i/>
        </w:rPr>
        <w:t xml:space="preserve">(Основание: </w:t>
      </w:r>
      <w:hyperlink r:id="rId70" w:history="1">
        <w:r>
          <w:rPr>
            <w:rStyle w:val="af1"/>
            <w:i/>
          </w:rPr>
          <w:t>п. п. 6</w:t>
        </w:r>
      </w:hyperlink>
      <w:r>
        <w:rPr>
          <w:i/>
        </w:rPr>
        <w:t xml:space="preserve">, </w:t>
      </w:r>
      <w:hyperlink r:id="rId71" w:history="1">
        <w:r>
          <w:rPr>
            <w:rStyle w:val="af1"/>
            <w:i/>
          </w:rPr>
          <w:t>35</w:t>
        </w:r>
      </w:hyperlink>
      <w:r>
        <w:rPr>
          <w:i/>
        </w:rPr>
        <w:t xml:space="preserve">, </w:t>
      </w:r>
      <w:hyperlink r:id="rId72" w:history="1">
        <w:r>
          <w:rPr>
            <w:rStyle w:val="af1"/>
            <w:i/>
          </w:rPr>
          <w:t>50</w:t>
        </w:r>
      </w:hyperlink>
      <w:r>
        <w:rPr>
          <w:i/>
        </w:rPr>
        <w:t xml:space="preserve"> ПБУ 4/99)</w:t>
      </w:r>
    </w:p>
    <w:p w:rsidR="006A6041" w:rsidRDefault="006A6041">
      <w:pPr>
        <w:pStyle w:val="3"/>
      </w:pPr>
      <w:bookmarkStart w:id="56" w:name="_ref_171927"/>
      <w:r>
        <w:t>Проверке подлежит дебиторская задолженность юридических и физических лиц, возникшая по любым основаниям.</w:t>
      </w:r>
      <w:bookmarkEnd w:id="56"/>
    </w:p>
    <w:p w:rsidR="006A6041" w:rsidRDefault="006A6041">
      <w:r>
        <w:rPr>
          <w:i/>
        </w:rPr>
        <w:t xml:space="preserve">(Основание: </w:t>
      </w:r>
      <w:hyperlink r:id="rId73" w:history="1">
        <w:r>
          <w:rPr>
            <w:rStyle w:val="af1"/>
            <w:i/>
          </w:rPr>
          <w:t>п. 70</w:t>
        </w:r>
      </w:hyperlink>
      <w:r>
        <w:rPr>
          <w:i/>
        </w:rPr>
        <w:t xml:space="preserve"> Положения по ведению бухгалтерского учета и бухгалтерской отчетности)</w:t>
      </w:r>
    </w:p>
    <w:p w:rsidR="006A6041" w:rsidRDefault="006A6041">
      <w:pPr>
        <w:pStyle w:val="3"/>
      </w:pPr>
      <w:bookmarkStart w:id="57" w:name="_ref_171928"/>
      <w:r>
        <w:t>При квалификации задолженности в качестве сомнительной учитываются следующие обстоятельства:</w:t>
      </w:r>
      <w:bookmarkEnd w:id="57"/>
    </w:p>
    <w:p w:rsidR="006A6041" w:rsidRDefault="006A6041">
      <w:pPr>
        <w:pStyle w:val="12"/>
        <w:numPr>
          <w:ilvl w:val="0"/>
          <w:numId w:val="4"/>
        </w:numPr>
        <w:spacing w:after="0"/>
        <w:ind w:left="1416"/>
      </w:pPr>
      <w:r>
        <w:lastRenderedPageBreak/>
        <w:t>невозможность удержания имущества должника;</w:t>
      </w:r>
    </w:p>
    <w:p w:rsidR="006A6041" w:rsidRDefault="006A6041">
      <w:pPr>
        <w:pStyle w:val="12"/>
        <w:numPr>
          <w:ilvl w:val="0"/>
          <w:numId w:val="4"/>
        </w:numPr>
        <w:spacing w:after="0"/>
        <w:ind w:left="1416"/>
      </w:pPr>
      <w:r>
        <w:t>отсутствие обеспечения долга залогом, задатком, поручительством, банковской гарантией и т.п.;</w:t>
      </w:r>
    </w:p>
    <w:p w:rsidR="006A6041" w:rsidRDefault="006A6041">
      <w:pPr>
        <w:pStyle w:val="12"/>
        <w:numPr>
          <w:ilvl w:val="0"/>
          <w:numId w:val="4"/>
        </w:numPr>
        <w:spacing w:after="0"/>
        <w:ind w:left="1416"/>
      </w:pPr>
      <w:r>
        <w:t>нарушение должником сроков исполнения обязательства;</w:t>
      </w:r>
    </w:p>
    <w:p w:rsidR="006A6041" w:rsidRDefault="006A6041">
      <w:pPr>
        <w:pStyle w:val="12"/>
        <w:numPr>
          <w:ilvl w:val="0"/>
          <w:numId w:val="4"/>
        </w:numPr>
        <w:spacing w:after="0"/>
        <w:ind w:left="1416"/>
      </w:pPr>
      <w:r>
        <w:t>возбуждение процедуры банкротства в отношении должника.</w:t>
      </w:r>
    </w:p>
    <w:p w:rsidR="006A6041" w:rsidRDefault="006A6041">
      <w:pPr>
        <w:pStyle w:val="3"/>
      </w:pPr>
      <w:bookmarkStart w:id="58" w:name="_ref_171930"/>
      <w:r>
        <w:t>Если на отчетную дату у организации имеется уверенность в погашении конкретной просроченной дебиторской задолженности, то задолженность не признается сомнительной и резерв по ней не создается. Соответствующее решение утверждается руководителем организации.</w:t>
      </w:r>
      <w:bookmarkEnd w:id="58"/>
    </w:p>
    <w:p w:rsidR="006A6041" w:rsidRDefault="006A6041">
      <w:proofErr w:type="gramStart"/>
      <w:r>
        <w:rPr>
          <w:i/>
        </w:rPr>
        <w:t>(Основание:</w:t>
      </w:r>
      <w:proofErr w:type="gramEnd"/>
      <w:r>
        <w:rPr>
          <w:i/>
        </w:rPr>
        <w:t xml:space="preserve"> </w:t>
      </w:r>
      <w:hyperlink r:id="rId74" w:history="1">
        <w:proofErr w:type="gramStart"/>
        <w:r>
          <w:rPr>
            <w:rStyle w:val="af1"/>
            <w:i/>
          </w:rPr>
          <w:t>Письмо</w:t>
        </w:r>
      </w:hyperlink>
      <w:r>
        <w:rPr>
          <w:i/>
        </w:rPr>
        <w:t xml:space="preserve"> Минфина России от 27.01.2012 № 07-02-18/01 (раздел "Резервирование сомнительных долгов"))</w:t>
      </w:r>
      <w:proofErr w:type="gramEnd"/>
    </w:p>
    <w:p w:rsidR="006A6041" w:rsidRDefault="006A6041">
      <w:pPr>
        <w:pStyle w:val="2"/>
      </w:pPr>
      <w:bookmarkStart w:id="59" w:name="_ref_169028"/>
      <w: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  <w:bookmarkEnd w:id="59"/>
    </w:p>
    <w:p w:rsidR="006A6041" w:rsidRDefault="006A6041">
      <w:r>
        <w:rPr>
          <w:i/>
        </w:rPr>
        <w:t xml:space="preserve">(Основание: </w:t>
      </w:r>
      <w:hyperlink r:id="rId75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4 п. 70</w:t>
        </w:r>
      </w:hyperlink>
      <w:r>
        <w:rPr>
          <w:i/>
        </w:rPr>
        <w:t xml:space="preserve"> Положения по ведению бухгалтерского учета и бухгалтерской отчетности)</w:t>
      </w:r>
    </w:p>
    <w:p w:rsidR="006A6041" w:rsidRDefault="006A6041">
      <w:pPr>
        <w:pStyle w:val="1"/>
      </w:pPr>
      <w:bookmarkStart w:id="60" w:name="_ref_18936"/>
      <w:r>
        <w:t>Займы и кредиты. Расходы по займам и кредитам</w:t>
      </w:r>
      <w:bookmarkEnd w:id="6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расходов по обязательствам в виде полученных займов и кредитов ведется в соответствии с </w:t>
            </w:r>
            <w:hyperlink r:id="rId76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расходов по займам и кредитам" ПБУ 15/2008, утвержденным Приказом Минфина России от 06.10.2008 № 107н.</w:t>
            </w:r>
          </w:p>
        </w:tc>
      </w:tr>
    </w:tbl>
    <w:p w:rsidR="006A6041" w:rsidRDefault="006A6041">
      <w:pPr>
        <w:pStyle w:val="2"/>
      </w:pPr>
      <w:bookmarkStart w:id="61" w:name="_ref_22719"/>
      <w:r>
        <w:t xml:space="preserve">В </w:t>
      </w:r>
      <w:proofErr w:type="gramStart"/>
      <w:r>
        <w:t>целях</w:t>
      </w:r>
      <w:proofErr w:type="gramEnd"/>
      <w:r>
        <w:t xml:space="preserve"> применения норм ПБУ 15/2008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 и (или) изготовление. Длительным временем на приобретение, сооружение и (или) изготовление инвестиционного актива считается период, превышающий </w:t>
      </w:r>
      <w:r w:rsidR="002864B4">
        <w:t>12</w:t>
      </w:r>
      <w:r>
        <w:t xml:space="preserve"> месяцев. Стоимость приобретения, сооружения и (или) изготовления инвестиционного актива признается существенной, если она превышает </w:t>
      </w:r>
      <w:r>
        <w:rPr>
          <w:u w:val="single"/>
        </w:rPr>
        <w:t>   1 000 000 руб.</w:t>
      </w:r>
      <w:bookmarkEnd w:id="61"/>
    </w:p>
    <w:p w:rsidR="006A6041" w:rsidRDefault="006A6041">
      <w:r>
        <w:rPr>
          <w:i/>
        </w:rPr>
        <w:t xml:space="preserve">(Основание: </w:t>
      </w:r>
      <w:hyperlink r:id="rId77" w:history="1">
        <w:r>
          <w:rPr>
            <w:rStyle w:val="af1"/>
            <w:i/>
          </w:rPr>
          <w:t>п. 7</w:t>
        </w:r>
      </w:hyperlink>
      <w:r>
        <w:rPr>
          <w:i/>
        </w:rPr>
        <w:t xml:space="preserve"> ПБУ 15/2008)</w:t>
      </w:r>
    </w:p>
    <w:p w:rsidR="006A6041" w:rsidRDefault="006A6041">
      <w:pPr>
        <w:pStyle w:val="2"/>
      </w:pPr>
      <w:bookmarkStart w:id="62" w:name="_ref_24606"/>
      <w:r>
        <w:t>Учет процентов по векселям и облигациям</w:t>
      </w:r>
      <w:bookmarkEnd w:id="62"/>
    </w:p>
    <w:p w:rsidR="006A6041" w:rsidRDefault="006A6041">
      <w:pPr>
        <w:pStyle w:val="3"/>
      </w:pPr>
      <w:bookmarkStart w:id="63" w:name="_ref_24607"/>
      <w:r>
        <w:t>Проценты (дисконт) по выданным векселям признаются равномерно в течение предусмотренного векселем срока выплаты полученных взаймы денежных средств.</w:t>
      </w:r>
      <w:bookmarkEnd w:id="63"/>
    </w:p>
    <w:p w:rsidR="006A6041" w:rsidRDefault="006A6041">
      <w:r>
        <w:rPr>
          <w:i/>
        </w:rPr>
        <w:t xml:space="preserve">(Основание: </w:t>
      </w:r>
      <w:hyperlink r:id="rId78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15</w:t>
        </w:r>
      </w:hyperlink>
      <w:r>
        <w:rPr>
          <w:i/>
        </w:rPr>
        <w:t xml:space="preserve"> ПБУ 15/2008)</w:t>
      </w:r>
    </w:p>
    <w:p w:rsidR="006A6041" w:rsidRDefault="006A6041">
      <w:pPr>
        <w:pStyle w:val="3"/>
      </w:pPr>
      <w:bookmarkStart w:id="64" w:name="_ref_24608"/>
      <w:r>
        <w:t>Проценты (дисконт) по выпущенным облигациям признаются равномерно в течение срока действия договора займа.</w:t>
      </w:r>
      <w:bookmarkEnd w:id="64"/>
    </w:p>
    <w:p w:rsidR="006A6041" w:rsidRDefault="006A6041">
      <w:r>
        <w:rPr>
          <w:i/>
        </w:rPr>
        <w:t xml:space="preserve">(Основание: </w:t>
      </w:r>
      <w:hyperlink r:id="rId79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16</w:t>
        </w:r>
      </w:hyperlink>
      <w:r>
        <w:rPr>
          <w:i/>
        </w:rPr>
        <w:t xml:space="preserve"> ПБУ 15/2008)</w:t>
      </w:r>
    </w:p>
    <w:p w:rsidR="006A6041" w:rsidRDefault="006A6041">
      <w:pPr>
        <w:pStyle w:val="2"/>
      </w:pPr>
      <w:bookmarkStart w:id="65" w:name="_ref_26463"/>
      <w:r>
        <w:t>Дополнительные расходы по займам (кредитам) включаются в состав прочих расходов в момент их возникновения.</w:t>
      </w:r>
      <w:bookmarkEnd w:id="65"/>
    </w:p>
    <w:p w:rsidR="006A6041" w:rsidRDefault="006A6041">
      <w:r>
        <w:rPr>
          <w:i/>
        </w:rPr>
        <w:t xml:space="preserve">(Основание: </w:t>
      </w:r>
      <w:hyperlink r:id="rId80" w:history="1">
        <w:r>
          <w:rPr>
            <w:rStyle w:val="af1"/>
            <w:i/>
          </w:rPr>
          <w:t>п. 6</w:t>
        </w:r>
      </w:hyperlink>
      <w:r>
        <w:rPr>
          <w:i/>
        </w:rPr>
        <w:t>, </w:t>
      </w:r>
      <w:proofErr w:type="spellStart"/>
      <w:r>
        <w:fldChar w:fldCharType="begin"/>
      </w:r>
      <w:r>
        <w:instrText xml:space="preserve"> HYPERLINK "consultantplus://offline/ref=9D8161AA42813FF2C5CEF20345109A18045E915A4D486592BF0D91A3DD55F1698951AD87C989255BD5F8EA94C4059F654393C4422B6702763792395C742FD69E8CdDR5M" </w:instrText>
      </w:r>
      <w:r>
        <w:fldChar w:fldCharType="separate"/>
      </w:r>
      <w:r>
        <w:rPr>
          <w:rStyle w:val="af1"/>
          <w:i/>
        </w:rPr>
        <w:t>абз</w:t>
      </w:r>
      <w:proofErr w:type="spellEnd"/>
      <w:r>
        <w:rPr>
          <w:rStyle w:val="af1"/>
          <w:i/>
        </w:rPr>
        <w:t>. 2 п. 8</w:t>
      </w:r>
      <w:r>
        <w:fldChar w:fldCharType="end"/>
      </w:r>
      <w:r>
        <w:rPr>
          <w:i/>
        </w:rPr>
        <w:t xml:space="preserve"> ПБУ 15/2008)</w:t>
      </w:r>
    </w:p>
    <w:p w:rsidR="006A6041" w:rsidRDefault="006A6041">
      <w:pPr>
        <w:pStyle w:val="1"/>
      </w:pPr>
      <w:bookmarkStart w:id="66" w:name="_ref_226216"/>
      <w:r>
        <w:lastRenderedPageBreak/>
        <w:t>Расчеты по налогу на прибыль</w:t>
      </w:r>
      <w:bookmarkEnd w:id="66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расчетов по налогу на прибыль ведется в соответствии с </w:t>
            </w:r>
            <w:hyperlink r:id="rId81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"Учет расчетов по налогу на прибыль организаций" ПБУ 18/02, утвержденным Приказом Минфина России от 19.11.2002 № 114н.</w:t>
            </w:r>
          </w:p>
        </w:tc>
      </w:tr>
    </w:tbl>
    <w:p w:rsidR="006A6041" w:rsidRDefault="006A6041">
      <w:pPr>
        <w:pStyle w:val="2"/>
      </w:pPr>
      <w:bookmarkStart w:id="67" w:name="_ref_229290"/>
      <w:r>
        <w:t xml:space="preserve">Информация о постоянных и временных разницах формируется в бухгалтерском учете на основании первичных учетных документов непосредственно по тем счетам бухгалтерского учета, в оценке которых они возникли. При этом </w:t>
      </w:r>
      <w:proofErr w:type="gramStart"/>
      <w:r>
        <w:t>постоянные</w:t>
      </w:r>
      <w:proofErr w:type="gramEnd"/>
      <w:r>
        <w:t xml:space="preserve"> и временные разницы отражаются в бухгалтерском учете обособленно в аналитическом учете.</w:t>
      </w:r>
      <w:bookmarkEnd w:id="67"/>
    </w:p>
    <w:p w:rsidR="006A6041" w:rsidRDefault="006A6041">
      <w:r>
        <w:rPr>
          <w:i/>
        </w:rPr>
        <w:t xml:space="preserve">(Основание: </w:t>
      </w:r>
      <w:hyperlink r:id="rId82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3</w:t>
        </w:r>
      </w:hyperlink>
      <w:r>
        <w:rPr>
          <w:i/>
        </w:rPr>
        <w:t xml:space="preserve"> ПБУ 18/02)</w:t>
      </w:r>
    </w:p>
    <w:p w:rsidR="006A6041" w:rsidRDefault="006A6041">
      <w:pPr>
        <w:pStyle w:val="2"/>
      </w:pPr>
      <w:bookmarkStart w:id="68" w:name="_ref_232307"/>
      <w:r>
        <w:t>Текущий налог на прибыль определяется на основе налоговой декларации по налогу на прибыль организаций (</w:t>
      </w:r>
      <w:hyperlink r:id="rId83" w:history="1">
        <w:r>
          <w:rPr>
            <w:rStyle w:val="af1"/>
          </w:rPr>
          <w:t>строка 180</w:t>
        </w:r>
      </w:hyperlink>
      <w:r>
        <w:t xml:space="preserve"> листа 02).</w:t>
      </w:r>
      <w:bookmarkEnd w:id="68"/>
    </w:p>
    <w:p w:rsidR="006A6041" w:rsidRDefault="006A6041">
      <w:r>
        <w:rPr>
          <w:i/>
        </w:rPr>
        <w:t xml:space="preserve">(Основание: </w:t>
      </w:r>
      <w:hyperlink r:id="rId84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4 п. 22</w:t>
        </w:r>
      </w:hyperlink>
      <w:r>
        <w:rPr>
          <w:i/>
        </w:rPr>
        <w:t xml:space="preserve"> ПБУ 18/02)</w:t>
      </w:r>
    </w:p>
    <w:p w:rsidR="006A6041" w:rsidRDefault="006A6041">
      <w:pPr>
        <w:pStyle w:val="1"/>
      </w:pPr>
      <w:bookmarkStart w:id="69" w:name="_ref_201872"/>
      <w:r>
        <w:t>Оценочные обязательства</w:t>
      </w:r>
      <w:bookmarkEnd w:id="6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оценочных обязательств ведется в соответствии с </w:t>
            </w:r>
            <w:hyperlink r:id="rId85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"Оценочные обязательства, условные обязательства и условные активы" ПБУ 8/2010, утвержденным Приказом Минфина России от 13.12.2010 № 167н.</w:t>
            </w:r>
          </w:p>
        </w:tc>
      </w:tr>
    </w:tbl>
    <w:p w:rsidR="006A6041" w:rsidRDefault="006A6041">
      <w:pPr>
        <w:pStyle w:val="2"/>
      </w:pPr>
      <w:bookmarkStart w:id="70" w:name="_ref_204914"/>
      <w:proofErr w:type="gramStart"/>
      <w:r>
        <w:t>Оценочные</w:t>
      </w:r>
      <w:proofErr w:type="gramEnd"/>
      <w:r>
        <w:t xml:space="preserve"> обязательства по выплате отпускных</w:t>
      </w:r>
      <w:bookmarkEnd w:id="70"/>
    </w:p>
    <w:p w:rsidR="006A6041" w:rsidRDefault="006A6041">
      <w:r>
        <w:t xml:space="preserve">Сумма </w:t>
      </w:r>
      <w:proofErr w:type="gramStart"/>
      <w:r>
        <w:t>оценочного</w:t>
      </w:r>
      <w:proofErr w:type="gramEnd"/>
      <w:r>
        <w:t xml:space="preserve"> обязательства по предстоящей оплате отпусков, подлежащая доначислению на промежуточную отчетную дату, рассчитывается по формуле: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>
        <w:t>П</w:t>
      </w:r>
      <w:proofErr w:type="gramEnd"/>
      <w:r>
        <w:t xml:space="preserve"> = (ОГ + СВ) / (РОТГ + СВ) x 100,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  <w:outlineLvl w:val="0"/>
      </w:pP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  <w:rPr>
          <w:lang w:val="en-US"/>
        </w:rPr>
      </w:pPr>
      <w:r>
        <w:t xml:space="preserve">где 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>
        <w:t>П</w:t>
      </w:r>
      <w:proofErr w:type="gramEnd"/>
      <w:r>
        <w:t xml:space="preserve"> – ежемесячный процент отчислений в резерв.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r>
        <w:t>ОГ - предполагаемая сумма отпускных за год;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r>
        <w:t>РОТГ - предполагаемая сумма расходов на оплату труда за год;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>
        <w:t>СВ</w:t>
      </w:r>
      <w:proofErr w:type="gramEnd"/>
      <w:r>
        <w:t xml:space="preserve"> - взносы на обязательное социальное страхование, начисленные на указанные выплаты (взносы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заболеваний).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r>
        <w:t>Сумма ежемесячных отчислений в резерв определяется по формуле: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  <w:outlineLvl w:val="0"/>
      </w:pP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r>
        <w:t xml:space="preserve">СОМ = (РОТМ + </w:t>
      </w:r>
      <w:proofErr w:type="gramStart"/>
      <w:r>
        <w:t>СВ</w:t>
      </w:r>
      <w:proofErr w:type="gramEnd"/>
      <w:r>
        <w:t>) x П,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r>
        <w:t>где РОТМ - фактические расходы на оплату труда за соответствующий месяц;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>
        <w:t>СВ</w:t>
      </w:r>
      <w:proofErr w:type="gramEnd"/>
      <w:r>
        <w:t xml:space="preserve"> - взносы на обязательное социальное страхование, начисленные на эти выплаты;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>
        <w:t>П</w:t>
      </w:r>
      <w:proofErr w:type="gramEnd"/>
      <w:r>
        <w:t xml:space="preserve"> - ежемесячный процент отчислений в резерв</w:t>
      </w:r>
    </w:p>
    <w:p w:rsidR="00A80E6F" w:rsidRDefault="00A80E6F" w:rsidP="00A80E6F">
      <w:pPr>
        <w:autoSpaceDE w:val="0"/>
        <w:autoSpaceDN w:val="0"/>
        <w:adjustRightInd w:val="0"/>
        <w:spacing w:before="0" w:after="0" w:line="240" w:lineRule="auto"/>
        <w:ind w:firstLine="540"/>
      </w:pPr>
    </w:p>
    <w:p w:rsidR="006A6041" w:rsidRDefault="006A6041">
      <w:r>
        <w:t xml:space="preserve">В </w:t>
      </w:r>
      <w:proofErr w:type="gramStart"/>
      <w:r>
        <w:t>конце</w:t>
      </w:r>
      <w:proofErr w:type="gramEnd"/>
      <w:r>
        <w:t xml:space="preserve"> отчетного года проводится инвентаризация величины оценочных обязательств перед работниками, в результате которой определяется их величина с учетом соответствующих страховых взносов. Если величина, определенная на конец отчетного года, больше величины оценочного обязательства, отраженной в бухгалтерском учете на отчетную дату, то оценочное обязательство доводится до рассчитанной величины с отнесением разницы на расходы по обычным видам деятельности. Если величина, определенная на конец отчетного года, меньше </w:t>
      </w:r>
      <w:r>
        <w:lastRenderedPageBreak/>
        <w:t xml:space="preserve">величины оценочного обязательства, отраженной в бухгалтерском учете на отчетную дату, то оценочное обязательство доводится до рассчитанной величины </w:t>
      </w:r>
      <w:proofErr w:type="spellStart"/>
      <w:r>
        <w:t>сторнировочной</w:t>
      </w:r>
      <w:proofErr w:type="spellEnd"/>
      <w:r>
        <w:t xml:space="preserve"> записью.</w:t>
      </w:r>
    </w:p>
    <w:p w:rsidR="006A6041" w:rsidRDefault="006A6041">
      <w:r>
        <w:rPr>
          <w:i/>
        </w:rPr>
        <w:t xml:space="preserve">(Основание: </w:t>
      </w:r>
      <w:hyperlink r:id="rId86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3</w:t>
        </w:r>
      </w:hyperlink>
      <w:r>
        <w:rPr>
          <w:i/>
        </w:rPr>
        <w:t xml:space="preserve">, </w:t>
      </w:r>
      <w:hyperlink r:id="rId87" w:history="1">
        <w:r>
          <w:rPr>
            <w:rStyle w:val="af1"/>
            <w:i/>
          </w:rPr>
          <w:t>4</w:t>
        </w:r>
      </w:hyperlink>
      <w:r>
        <w:rPr>
          <w:i/>
        </w:rPr>
        <w:t xml:space="preserve"> разд. V Методических рекомендаций МР-1-КпТ "</w:t>
      </w:r>
      <w:proofErr w:type="gramStart"/>
      <w:r>
        <w:rPr>
          <w:i/>
        </w:rPr>
        <w:t>Оценочные</w:t>
      </w:r>
      <w:proofErr w:type="gramEnd"/>
      <w:r>
        <w:rPr>
          <w:i/>
        </w:rPr>
        <w:t xml:space="preserve"> обязательства по расчетам с работниками" (приняты Комитетом БМЦ по толкованиям 09.09.2011))</w:t>
      </w:r>
    </w:p>
    <w:p w:rsidR="006A6041" w:rsidRDefault="006A6041">
      <w:r>
        <w:t>Оценочное обязательство по предстоящей оплате отпусков по состоянию на 31 декабря отчетного года определяется по следующей формуле:</w:t>
      </w:r>
    </w:p>
    <w:p w:rsidR="006A6041" w:rsidRDefault="006A6041">
      <w:proofErr w:type="spellStart"/>
      <w:r>
        <w:t>ОценОбяз</w:t>
      </w:r>
      <w:proofErr w:type="spellEnd"/>
      <w:r>
        <w:t xml:space="preserve"> = СрЗар</w:t>
      </w:r>
      <w:proofErr w:type="gramStart"/>
      <w:r>
        <w:t>1</w:t>
      </w:r>
      <w:proofErr w:type="gramEnd"/>
      <w:r>
        <w:rPr>
          <w:vertAlign w:val="subscript"/>
        </w:rPr>
        <w:t xml:space="preserve"> </w:t>
      </w:r>
      <w:r>
        <w:t>х Дн1 х (1 + СтВз1 / 100) + СрЗар2</w:t>
      </w:r>
      <w:r>
        <w:rPr>
          <w:vertAlign w:val="subscript"/>
        </w:rPr>
        <w:t xml:space="preserve"> </w:t>
      </w:r>
      <w:r>
        <w:t xml:space="preserve">х Дн2 х (1 + СтВз2 / 100) + …+ </w:t>
      </w:r>
      <w:proofErr w:type="spellStart"/>
      <w:r>
        <w:t>СрЗарi</w:t>
      </w:r>
      <w:proofErr w:type="spellEnd"/>
      <w:r>
        <w:rPr>
          <w:vertAlign w:val="subscript"/>
        </w:rPr>
        <w:t xml:space="preserve"> </w:t>
      </w:r>
      <w:r>
        <w:t xml:space="preserve">х </w:t>
      </w:r>
      <w:proofErr w:type="spellStart"/>
      <w:r>
        <w:t>Днi</w:t>
      </w:r>
      <w:proofErr w:type="spellEnd"/>
      <w:r>
        <w:t xml:space="preserve"> х (1 + </w:t>
      </w:r>
      <w:proofErr w:type="spellStart"/>
      <w:r>
        <w:t>СтВзi</w:t>
      </w:r>
      <w:proofErr w:type="spellEnd"/>
      <w:r>
        <w:t xml:space="preserve"> / 100) + … + </w:t>
      </w:r>
      <w:proofErr w:type="spellStart"/>
      <w:r>
        <w:t>СрЗарN</w:t>
      </w:r>
      <w:proofErr w:type="spellEnd"/>
      <w:r>
        <w:rPr>
          <w:vertAlign w:val="subscript"/>
        </w:rPr>
        <w:t xml:space="preserve"> </w:t>
      </w:r>
      <w:r>
        <w:t xml:space="preserve">х </w:t>
      </w:r>
      <w:proofErr w:type="spellStart"/>
      <w:r>
        <w:t>ДнN</w:t>
      </w:r>
      <w:proofErr w:type="spellEnd"/>
      <w:r>
        <w:t xml:space="preserve"> х (1 + </w:t>
      </w:r>
      <w:proofErr w:type="spellStart"/>
      <w:r>
        <w:t>СтВзN</w:t>
      </w:r>
      <w:proofErr w:type="spellEnd"/>
      <w:r>
        <w:t xml:space="preserve"> / 100),</w:t>
      </w:r>
    </w:p>
    <w:p w:rsidR="006A6041" w:rsidRDefault="006A6041">
      <w:r>
        <w:t xml:space="preserve">где </w:t>
      </w:r>
      <w:proofErr w:type="spellStart"/>
      <w:r>
        <w:t>ОценОбяз</w:t>
      </w:r>
      <w:proofErr w:type="spellEnd"/>
      <w:r>
        <w:t xml:space="preserve"> - величина оценочного обязательства организации на конец отчетного года;</w:t>
      </w:r>
    </w:p>
    <w:p w:rsidR="006A6041" w:rsidRDefault="006A6041">
      <w:proofErr w:type="spellStart"/>
      <w:r>
        <w:t>СрЗар</w:t>
      </w:r>
      <w:proofErr w:type="gramStart"/>
      <w:r>
        <w:t>i</w:t>
      </w:r>
      <w:proofErr w:type="spellEnd"/>
      <w:proofErr w:type="gramEnd"/>
      <w:r>
        <w:t xml:space="preserve"> - средний дневной заработок i-го работника, исчисленный по состоянию на конец отчетного года в соответствии с Положением об особенностях порядка исчисления средней заработной платы (утв. Постановлением Правительства РФ от 24.12.2007 № 922);</w:t>
      </w:r>
    </w:p>
    <w:p w:rsidR="006A6041" w:rsidRDefault="006A6041">
      <w:proofErr w:type="spellStart"/>
      <w:r>
        <w:t>Дн</w:t>
      </w:r>
      <w:proofErr w:type="gramStart"/>
      <w:r>
        <w:t>i</w:t>
      </w:r>
      <w:proofErr w:type="spellEnd"/>
      <w:proofErr w:type="gramEnd"/>
      <w:r>
        <w:t xml:space="preserve"> - количество календарных дней отпуска, на которые i-й работник имеет право по состоянию на конец отчетного года;</w:t>
      </w:r>
    </w:p>
    <w:p w:rsidR="006A6041" w:rsidRDefault="006A6041">
      <w:proofErr w:type="spellStart"/>
      <w:r>
        <w:t>СтВз</w:t>
      </w:r>
      <w:proofErr w:type="gramStart"/>
      <w:r>
        <w:t>i</w:t>
      </w:r>
      <w:proofErr w:type="spellEnd"/>
      <w:proofErr w:type="gramEnd"/>
      <w:r>
        <w:t xml:space="preserve"> - суммарная ставка взносов во внебюджетные фонды (в процентах), применяемая к выплатам i-</w:t>
      </w:r>
      <w:proofErr w:type="spellStart"/>
      <w:r>
        <w:t>му</w:t>
      </w:r>
      <w:proofErr w:type="spellEnd"/>
      <w:r>
        <w:t xml:space="preserve"> работнику с 1-го числа следующего месяца;</w:t>
      </w:r>
    </w:p>
    <w:p w:rsidR="006A6041" w:rsidRDefault="006A6041">
      <w:r>
        <w:t>N - количество работников на отчетную дату.</w:t>
      </w:r>
    </w:p>
    <w:p w:rsidR="006A6041" w:rsidRDefault="006A6041">
      <w:r>
        <w:t xml:space="preserve">В </w:t>
      </w:r>
      <w:proofErr w:type="gramStart"/>
      <w:r>
        <w:t>случае</w:t>
      </w:r>
      <w:proofErr w:type="gramEnd"/>
      <w:r>
        <w:t xml:space="preserve"> если величина оценочного обязательства по предстоящим выплатам отпускных работникам, отраженная в бухгалтерском учете на 31 декабря отчетного года, меньше, чем величина оценочного обязательства, определенная по приведенной формуле, оценочное обязательство увеличивается на разницу между этими величинами. </w:t>
      </w:r>
      <w:proofErr w:type="spellStart"/>
      <w:r>
        <w:t>Доначисленная</w:t>
      </w:r>
      <w:proofErr w:type="spellEnd"/>
      <w:r>
        <w:t xml:space="preserve"> сумма </w:t>
      </w:r>
      <w:proofErr w:type="gramStart"/>
      <w:r>
        <w:t>оценочного</w:t>
      </w:r>
      <w:proofErr w:type="gramEnd"/>
      <w:r>
        <w:t xml:space="preserve"> обязательства относится на расходы по обычным видам деятельности.</w:t>
      </w:r>
    </w:p>
    <w:p w:rsidR="006A6041" w:rsidRDefault="006A6041">
      <w:proofErr w:type="gramStart"/>
      <w:r>
        <w:t>Если величина оценочного обязательства по предстоящим выплатам отпускных работникам, отраженная в бухгалтерском учете на 31 декабря отчетного года, больше, чем величина оценочного обязательства, определенная по приведенной формуле, то оценочное обязательство уменьшается на разницу между этими величинами.</w:t>
      </w:r>
      <w:proofErr w:type="gramEnd"/>
      <w:r>
        <w:t xml:space="preserve"> Списанная сумма </w:t>
      </w:r>
      <w:proofErr w:type="gramStart"/>
      <w:r>
        <w:t>оценочного</w:t>
      </w:r>
      <w:proofErr w:type="gramEnd"/>
      <w:r>
        <w:t xml:space="preserve"> обязательства относится на прочие доходы.</w:t>
      </w:r>
    </w:p>
    <w:p w:rsidR="006A6041" w:rsidRDefault="006A6041">
      <w:r>
        <w:rPr>
          <w:i/>
        </w:rPr>
        <w:t xml:space="preserve">(Основание: </w:t>
      </w:r>
      <w:hyperlink r:id="rId88" w:history="1">
        <w:r>
          <w:rPr>
            <w:rStyle w:val="af1"/>
            <w:i/>
          </w:rPr>
          <w:t>п. 15</w:t>
        </w:r>
      </w:hyperlink>
      <w:r>
        <w:rPr>
          <w:i/>
        </w:rPr>
        <w:t xml:space="preserve"> ПБУ 8/2010, </w:t>
      </w:r>
      <w:hyperlink r:id="rId89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9 разд. II</w:t>
        </w:r>
      </w:hyperlink>
      <w:r>
        <w:rPr>
          <w:i/>
        </w:rPr>
        <w:t xml:space="preserve">, </w:t>
      </w:r>
      <w:hyperlink r:id="rId90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1 разд. V</w:t>
        </w:r>
      </w:hyperlink>
      <w:r>
        <w:rPr>
          <w:i/>
        </w:rPr>
        <w:t xml:space="preserve"> Методических рекомендаций МР-1-КпТ "</w:t>
      </w:r>
      <w:proofErr w:type="gramStart"/>
      <w:r>
        <w:rPr>
          <w:i/>
        </w:rPr>
        <w:t>Оценочные</w:t>
      </w:r>
      <w:proofErr w:type="gramEnd"/>
      <w:r>
        <w:rPr>
          <w:i/>
        </w:rPr>
        <w:t xml:space="preserve"> обязательства по расчетам с работниками" (приняты Комитетом БМЦ по толкованиям 09.09.2011))</w:t>
      </w:r>
    </w:p>
    <w:p w:rsidR="006A6041" w:rsidRDefault="006A6041">
      <w:pPr>
        <w:pStyle w:val="1"/>
      </w:pPr>
      <w:bookmarkStart w:id="71" w:name="_ref_363579"/>
      <w:r>
        <w:t>Расходы</w:t>
      </w:r>
      <w:bookmarkEnd w:id="7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i/>
              </w:rPr>
              <w:t xml:space="preserve">Учет доходов и расходов ведется в соответствии с </w:t>
            </w:r>
            <w:hyperlink r:id="rId91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"Доходы организации" ПБУ 9/99, утвержденным Приказом Минфина России от 06.05.1999 № 32н, </w:t>
            </w:r>
            <w:hyperlink r:id="rId92" w:history="1">
              <w:r>
                <w:rPr>
                  <w:rStyle w:val="af1"/>
                  <w:i/>
                </w:rPr>
                <w:t>Положением</w:t>
              </w:r>
            </w:hyperlink>
            <w:r>
              <w:rPr>
                <w:i/>
              </w:rPr>
              <w:t xml:space="preserve"> по бухгалтерскому учету "Расходы организации" ПБУ 10/99, утвержденным Приказом Минфина России от 06.05.1999 № 33н.</w:t>
            </w:r>
          </w:p>
        </w:tc>
      </w:tr>
    </w:tbl>
    <w:p w:rsidR="006A6041" w:rsidRDefault="006A6041">
      <w:pPr>
        <w:pStyle w:val="2"/>
      </w:pPr>
      <w:bookmarkStart w:id="72" w:name="_ref_375028"/>
      <w:r>
        <w:t>Управленческие расходы, накопленные на счете 26 "Общехозяйственные расходы", на конец каждого отчетного периода в качестве условно-постоянных списываются в себестоимость продаж (относятся в дебет счета 90 "Продажи", субсчет 90-2 "Себестоимость продаж").</w:t>
      </w:r>
      <w:bookmarkEnd w:id="72"/>
    </w:p>
    <w:p w:rsidR="006A6041" w:rsidRDefault="006A6041">
      <w:r>
        <w:rPr>
          <w:i/>
        </w:rPr>
        <w:t xml:space="preserve">(Основание: </w:t>
      </w:r>
      <w:hyperlink r:id="rId93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>. 2 п. 9</w:t>
        </w:r>
      </w:hyperlink>
      <w:r>
        <w:rPr>
          <w:i/>
        </w:rPr>
        <w:t xml:space="preserve"> ПБУ 10/99, </w:t>
      </w:r>
      <w:hyperlink r:id="rId94" w:history="1">
        <w:r>
          <w:rPr>
            <w:rStyle w:val="af1"/>
            <w:i/>
          </w:rPr>
          <w:t>Инструкция</w:t>
        </w:r>
      </w:hyperlink>
      <w:r>
        <w:rPr>
          <w:i/>
        </w:rPr>
        <w:t xml:space="preserve"> по применению Плана счетов (пояснения к счету 26))</w:t>
      </w:r>
    </w:p>
    <w:p w:rsidR="006A6041" w:rsidRDefault="006A6041">
      <w:pPr>
        <w:pStyle w:val="2"/>
      </w:pPr>
      <w:bookmarkStart w:id="73" w:name="_ref_375029"/>
      <w:proofErr w:type="gramStart"/>
      <w:r>
        <w:lastRenderedPageBreak/>
        <w:t>Расходы на хранение ТМЦ (оплата труда работников складов, суммы страховых взносов на обязательное социальное страхование, амортизация, ремонт и содержание основных средств, используемых при хранении и перемещении ТМЦ, другие расходы, непосредственно связанные с хранением ТМЦ), включаемые в стоимость материальных ценностей, распределяются между видами материальных ценностей, хранящихся на складе, пропорционально стоимости этих ценностей.</w:t>
      </w:r>
      <w:bookmarkEnd w:id="73"/>
      <w:proofErr w:type="gramEnd"/>
    </w:p>
    <w:p w:rsidR="006A6041" w:rsidRDefault="006A6041">
      <w:r>
        <w:rPr>
          <w:i/>
        </w:rPr>
        <w:t xml:space="preserve">(Основание: </w:t>
      </w:r>
      <w:hyperlink r:id="rId95" w:history="1">
        <w:proofErr w:type="spellStart"/>
        <w:r>
          <w:rPr>
            <w:rStyle w:val="af1"/>
            <w:i/>
          </w:rPr>
          <w:t>абз</w:t>
        </w:r>
        <w:proofErr w:type="spellEnd"/>
        <w:r>
          <w:rPr>
            <w:rStyle w:val="af1"/>
            <w:i/>
          </w:rPr>
          <w:t xml:space="preserve">. 2 </w:t>
        </w:r>
        <w:proofErr w:type="spellStart"/>
        <w:r>
          <w:rPr>
            <w:rStyle w:val="af1"/>
            <w:i/>
          </w:rPr>
          <w:t>пп</w:t>
        </w:r>
        <w:proofErr w:type="spellEnd"/>
        <w:r>
          <w:rPr>
            <w:rStyle w:val="af1"/>
            <w:i/>
          </w:rPr>
          <w:t>. "г" п. 226</w:t>
        </w:r>
      </w:hyperlink>
      <w:r>
        <w:rPr>
          <w:i/>
        </w:rPr>
        <w:t xml:space="preserve"> Методических указаний по бухгалтерскому учету материально-производственных запасов, утвержденных Приказом Минфина России от 28.12.2001 № 119н)</w:t>
      </w:r>
    </w:p>
    <w:p w:rsidR="006A6041" w:rsidRDefault="006A6041">
      <w:pPr>
        <w:pStyle w:val="2"/>
      </w:pPr>
      <w:bookmarkStart w:id="74" w:name="_ref_375036"/>
      <w:r>
        <w:t>Суммы страховых премий, уплаченные организацией в соответствии с договорами страхования, учитываются в качестве предварительной оплаты. Расход признается по мере потребления страховых услуг, то есть по мере истечения периода страхования.</w:t>
      </w:r>
      <w:bookmarkEnd w:id="74"/>
    </w:p>
    <w:p w:rsidR="006A6041" w:rsidRDefault="006A6041">
      <w:r>
        <w:rPr>
          <w:i/>
        </w:rPr>
        <w:t xml:space="preserve">(Основание: </w:t>
      </w:r>
      <w:hyperlink r:id="rId96" w:history="1">
        <w:r>
          <w:rPr>
            <w:rStyle w:val="af1"/>
            <w:i/>
          </w:rPr>
          <w:t>п. п. 8</w:t>
        </w:r>
      </w:hyperlink>
      <w:r>
        <w:rPr>
          <w:i/>
        </w:rPr>
        <w:t xml:space="preserve">, </w:t>
      </w:r>
      <w:hyperlink r:id="rId97" w:history="1">
        <w:r>
          <w:rPr>
            <w:rStyle w:val="af1"/>
            <w:i/>
          </w:rPr>
          <w:t>10</w:t>
        </w:r>
      </w:hyperlink>
      <w:r>
        <w:rPr>
          <w:i/>
        </w:rPr>
        <w:t xml:space="preserve">, </w:t>
      </w:r>
      <w:hyperlink r:id="rId98" w:history="1">
        <w:r>
          <w:rPr>
            <w:rStyle w:val="af1"/>
            <w:i/>
          </w:rPr>
          <w:t>13</w:t>
        </w:r>
      </w:hyperlink>
      <w:r>
        <w:rPr>
          <w:i/>
        </w:rPr>
        <w:t xml:space="preserve"> Толкования Р112 "Участие организации в договорах страхования в качестве страхователя" (Принято Комитетом БМЦ по толкованиям 27.05.2011, утверждено в итоговой редакции 30.06.2011))</w:t>
      </w:r>
    </w:p>
    <w:p w:rsidR="006A6041" w:rsidRDefault="006A6041">
      <w:pPr>
        <w:pStyle w:val="1"/>
      </w:pPr>
      <w:bookmarkStart w:id="75" w:name="_ref_444140"/>
      <w:r>
        <w:t>Бухгалтерская отчетность</w:t>
      </w:r>
      <w:bookmarkEnd w:id="75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A60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proofErr w:type="gramStart"/>
            <w:r>
              <w:rPr>
                <w:i/>
              </w:rPr>
              <w:t xml:space="preserve">При составлении бухгалтерской отчетности организация руководствуется нормами </w:t>
            </w:r>
            <w:hyperlink r:id="rId99" w:history="1">
              <w:r>
                <w:rPr>
                  <w:rStyle w:val="af1"/>
                  <w:i/>
                </w:rPr>
                <w:t>Положения</w:t>
              </w:r>
            </w:hyperlink>
            <w:r>
              <w:rPr>
                <w:i/>
              </w:rPr>
              <w:t xml:space="preserve"> по бухгалтерскому учету "Бухгалтерская отчетность организации" ПБУ 4/99, утвержденного Приказом Минфина России от 06.07.1999 № 43н, </w:t>
            </w:r>
            <w:hyperlink r:id="rId100" w:history="1">
              <w:r>
                <w:rPr>
                  <w:rStyle w:val="af1"/>
                  <w:i/>
                </w:rPr>
                <w:t>Положения</w:t>
              </w:r>
            </w:hyperlink>
            <w:r>
              <w:rPr>
                <w:i/>
              </w:rPr>
              <w:t xml:space="preserve"> по бухгалтерскому учету "Отчет о движении денежных средств" ПБУ 23/2011, утвержденного Приказом Минфина России от 02.02.2011 № 11н, а также требованиями к раскрытию информации в бухгалтерской отчетности, содержащимися в других положениях по бухгалтерскому учету.</w:t>
            </w:r>
            <w:proofErr w:type="gramEnd"/>
          </w:p>
        </w:tc>
      </w:tr>
    </w:tbl>
    <w:p w:rsidR="006A6041" w:rsidRDefault="006A6041">
      <w:pPr>
        <w:pStyle w:val="2"/>
      </w:pPr>
      <w:bookmarkStart w:id="76" w:name="_ref_448361"/>
      <w:r>
        <w:t>Объем и периодичность представления отчетности</w:t>
      </w:r>
      <w:bookmarkEnd w:id="76"/>
    </w:p>
    <w:p w:rsidR="006A6041" w:rsidRDefault="006A6041">
      <w:pPr>
        <w:pStyle w:val="3"/>
      </w:pPr>
      <w:bookmarkStart w:id="77" w:name="_ref_452550"/>
      <w:r>
        <w:t>Организация применяет формы бухгалтерского баланса и отчета о финансовых результатах субъектов малого предпринимательства согласно Приложению № 5 к Приказу Минфина России от 02.07.2010 № 66н.</w:t>
      </w:r>
      <w:bookmarkEnd w:id="77"/>
    </w:p>
    <w:p w:rsidR="006A6041" w:rsidRDefault="006A6041">
      <w:r>
        <w:rPr>
          <w:i/>
        </w:rPr>
        <w:t xml:space="preserve">(Основание: </w:t>
      </w:r>
      <w:hyperlink r:id="rId101" w:history="1">
        <w:r>
          <w:rPr>
            <w:rStyle w:val="af1"/>
            <w:i/>
          </w:rPr>
          <w:t>п. 6.1</w:t>
        </w:r>
      </w:hyperlink>
      <w:r>
        <w:rPr>
          <w:i/>
        </w:rPr>
        <w:t xml:space="preserve"> Приказа Минфина России от 02.07.2010 № 66н)</w:t>
      </w:r>
    </w:p>
    <w:p w:rsidR="006A6041" w:rsidRDefault="006A6041">
      <w:pPr>
        <w:pStyle w:val="2"/>
      </w:pPr>
      <w:bookmarkStart w:id="78" w:name="_ref_460868"/>
      <w:r>
        <w:t>Существенность показателей отчетности и ошибок</w:t>
      </w:r>
      <w:bookmarkEnd w:id="78"/>
    </w:p>
    <w:p w:rsidR="002864B4" w:rsidRDefault="006A6041" w:rsidP="002864B4">
      <w:pPr>
        <w:pStyle w:val="3"/>
      </w:pPr>
      <w:bookmarkStart w:id="79" w:name="_ref_465067"/>
      <w:r>
        <w:t xml:space="preserve">Показатель является существенным и приводится обособленно в бухгалтерской отчетности, если его </w:t>
      </w:r>
      <w:proofErr w:type="spellStart"/>
      <w:r>
        <w:t>нераскрытие</w:t>
      </w:r>
      <w:proofErr w:type="spellEnd"/>
      <w:r>
        <w:t xml:space="preserve"> может повлиять на экономические решения заинтересованных пользователей, принимаемые на основе отчетной информации. В </w:t>
      </w:r>
      <w:proofErr w:type="gramStart"/>
      <w:r>
        <w:t>целях</w:t>
      </w:r>
      <w:proofErr w:type="gramEnd"/>
      <w:r>
        <w:t xml:space="preserve"> детализации статей отчетности считается, что показатель является существенным, если его величина составляет </w:t>
      </w:r>
      <w:r w:rsidR="002864B4">
        <w:t>5</w:t>
      </w:r>
      <w:r>
        <w:t xml:space="preserve">% и более от показателя статьи. </w:t>
      </w:r>
      <w:bookmarkEnd w:id="79"/>
    </w:p>
    <w:p w:rsidR="006A6041" w:rsidRDefault="002864B4" w:rsidP="002864B4">
      <w:pPr>
        <w:pStyle w:val="3"/>
        <w:numPr>
          <w:ilvl w:val="0"/>
          <w:numId w:val="0"/>
        </w:numPr>
      </w:pPr>
      <w:r>
        <w:t xml:space="preserve">            </w:t>
      </w:r>
      <w:r w:rsidR="006A6041">
        <w:rPr>
          <w:i/>
        </w:rPr>
        <w:t xml:space="preserve">(Основание: </w:t>
      </w:r>
      <w:hyperlink r:id="rId102" w:history="1">
        <w:proofErr w:type="spellStart"/>
        <w:r w:rsidR="006A6041">
          <w:rPr>
            <w:rStyle w:val="af1"/>
            <w:i/>
          </w:rPr>
          <w:t>абз</w:t>
        </w:r>
        <w:proofErr w:type="spellEnd"/>
        <w:r w:rsidR="006A6041">
          <w:rPr>
            <w:rStyle w:val="af1"/>
            <w:i/>
          </w:rPr>
          <w:t>. 2 п. 11</w:t>
        </w:r>
      </w:hyperlink>
      <w:r w:rsidR="006A6041">
        <w:rPr>
          <w:i/>
        </w:rPr>
        <w:t xml:space="preserve"> ПБУ 4/99, </w:t>
      </w:r>
      <w:hyperlink r:id="rId103" w:history="1">
        <w:r w:rsidR="006A6041">
          <w:rPr>
            <w:rStyle w:val="af1"/>
            <w:i/>
          </w:rPr>
          <w:t>п. 3</w:t>
        </w:r>
      </w:hyperlink>
      <w:r w:rsidR="006A6041">
        <w:rPr>
          <w:i/>
        </w:rPr>
        <w:t xml:space="preserve"> Приказа Минфина России от 02.07.2010 № 66н, </w:t>
      </w:r>
      <w:hyperlink r:id="rId104" w:history="1">
        <w:r w:rsidR="006A6041">
          <w:rPr>
            <w:rStyle w:val="af1"/>
            <w:i/>
          </w:rPr>
          <w:t>Письмо</w:t>
        </w:r>
      </w:hyperlink>
      <w:r w:rsidR="006A6041">
        <w:rPr>
          <w:i/>
        </w:rPr>
        <w:t xml:space="preserve"> Минфина России от 24.01.2011 № 07-02-18/01 (разд. "Существенность информации, раскрываемой в бухгалтерской отчетности"))</w:t>
      </w:r>
    </w:p>
    <w:p w:rsidR="006A6041" w:rsidRDefault="006A6041">
      <w:pPr>
        <w:pStyle w:val="3"/>
      </w:pPr>
      <w:bookmarkStart w:id="80" w:name="_ref_465068"/>
      <w:r>
        <w:t xml:space="preserve">Ошибка признается существенной, если она в отдельности или в совокупности с другими ошибками за один и тот же отчетный период приводит к искажению статьи отчетности за отчетный год не менее чем на </w:t>
      </w:r>
      <w:r w:rsidR="002864B4">
        <w:t>5</w:t>
      </w:r>
      <w:r>
        <w:t>%. С учетом характера статьи бухгалтерской отчетности существенной может быть признана ошибка, приводящая и к меньшему размеру искажения.</w:t>
      </w:r>
      <w:bookmarkEnd w:id="80"/>
    </w:p>
    <w:p w:rsidR="006A6041" w:rsidRDefault="006A6041">
      <w:r>
        <w:rPr>
          <w:i/>
        </w:rPr>
        <w:t xml:space="preserve">(Основание: </w:t>
      </w:r>
      <w:hyperlink r:id="rId105" w:history="1">
        <w:r>
          <w:rPr>
            <w:rStyle w:val="af1"/>
            <w:i/>
          </w:rPr>
          <w:t>п. 3</w:t>
        </w:r>
      </w:hyperlink>
      <w:r>
        <w:rPr>
          <w:i/>
        </w:rPr>
        <w:t xml:space="preserve"> ПБУ 22/2010)</w:t>
      </w:r>
    </w:p>
    <w:p w:rsidR="006A6041" w:rsidRDefault="006A6041">
      <w:pPr>
        <w:pStyle w:val="2"/>
      </w:pPr>
      <w:bookmarkStart w:id="81" w:name="_ref_469240"/>
      <w:r>
        <w:t>Бухгалтерский баланс</w:t>
      </w:r>
      <w:bookmarkEnd w:id="81"/>
    </w:p>
    <w:p w:rsidR="006A6041" w:rsidRDefault="006A6041">
      <w:pPr>
        <w:pStyle w:val="3"/>
      </w:pPr>
      <w:bookmarkStart w:id="82" w:name="_ref_477695"/>
      <w:r>
        <w:lastRenderedPageBreak/>
        <w:t>Суммы выданных авансов и предварительной оплаты работ, услуг и пр., связанные с приобретением (созданием) объектов внеоборотных активов, отражаются в бухгалтерском балансе в разд. I "</w:t>
      </w:r>
      <w:proofErr w:type="spellStart"/>
      <w:r>
        <w:t>Внеоборотные</w:t>
      </w:r>
      <w:proofErr w:type="spellEnd"/>
      <w:r>
        <w:t xml:space="preserve"> активы" по соответствующим строкам.</w:t>
      </w:r>
      <w:bookmarkEnd w:id="82"/>
    </w:p>
    <w:p w:rsidR="006A6041" w:rsidRDefault="006A6041">
      <w:proofErr w:type="gramStart"/>
      <w:r>
        <w:rPr>
          <w:i/>
        </w:rPr>
        <w:t>(Основание:</w:t>
      </w:r>
      <w:proofErr w:type="gramEnd"/>
      <w:r>
        <w:rPr>
          <w:i/>
        </w:rPr>
        <w:t xml:space="preserve"> </w:t>
      </w:r>
      <w:hyperlink r:id="rId106" w:history="1">
        <w:proofErr w:type="gramStart"/>
        <w:r>
          <w:rPr>
            <w:rStyle w:val="af1"/>
            <w:i/>
          </w:rPr>
          <w:t>Приложение</w:t>
        </w:r>
      </w:hyperlink>
      <w:r>
        <w:rPr>
          <w:i/>
        </w:rPr>
        <w:t xml:space="preserve"> к Письму Минфина России от 24.01.2011 № 07-02-18/01 (разд. "Раскрытие информации об уплаченных авансах (предварительной оплате)"))</w:t>
      </w:r>
      <w:proofErr w:type="gramEnd"/>
    </w:p>
    <w:p w:rsidR="006A6041" w:rsidRDefault="006A6041">
      <w:pPr>
        <w:pStyle w:val="3"/>
      </w:pPr>
      <w:bookmarkStart w:id="83" w:name="_ref_494415"/>
      <w:r>
        <w:t xml:space="preserve">В бухгалтерском </w:t>
      </w:r>
      <w:proofErr w:type="gramStart"/>
      <w:r>
        <w:t>балансе</w:t>
      </w:r>
      <w:proofErr w:type="gramEnd"/>
      <w:r>
        <w:t xml:space="preserve"> суммы авансов и </w:t>
      </w:r>
      <w:proofErr w:type="spellStart"/>
      <w:r>
        <w:t>предоплат</w:t>
      </w:r>
      <w:proofErr w:type="spellEnd"/>
      <w:r>
        <w:t>, перечисленные поставщикам и подрядчикам, а также полученные от заказчиков и покупателей, отражаются за вычетом НДС.</w:t>
      </w:r>
      <w:bookmarkEnd w:id="83"/>
    </w:p>
    <w:p w:rsidR="006A6041" w:rsidRDefault="006A6041">
      <w:proofErr w:type="gramStart"/>
      <w:r>
        <w:rPr>
          <w:i/>
        </w:rPr>
        <w:t>(Основание:</w:t>
      </w:r>
      <w:proofErr w:type="gramEnd"/>
      <w:r>
        <w:rPr>
          <w:i/>
        </w:rPr>
        <w:t xml:space="preserve"> </w:t>
      </w:r>
      <w:hyperlink r:id="rId107" w:history="1">
        <w:proofErr w:type="gramStart"/>
        <w:r>
          <w:rPr>
            <w:rStyle w:val="af1"/>
            <w:i/>
          </w:rPr>
          <w:t>Приложение</w:t>
        </w:r>
      </w:hyperlink>
      <w:r>
        <w:rPr>
          <w:i/>
        </w:rPr>
        <w:t xml:space="preserve"> к Письму Минфина России от 09.01.2013 № 07-02-18/01 (разд. "Оценка задолженности по уплаченным (полученным) авансам (предварительной оплате)"), </w:t>
      </w:r>
      <w:hyperlink r:id="rId108" w:history="1">
        <w:r>
          <w:rPr>
            <w:rStyle w:val="af1"/>
            <w:i/>
          </w:rPr>
          <w:t>Толкование</w:t>
        </w:r>
      </w:hyperlink>
      <w:r>
        <w:rPr>
          <w:i/>
        </w:rPr>
        <w:t xml:space="preserve"> Т-16/2013-КпТ "НДС с авансов выданных и полученных" Бухгалтерского методологического центра)</w:t>
      </w:r>
      <w:proofErr w:type="gramEnd"/>
    </w:p>
    <w:p w:rsidR="006A6041" w:rsidRDefault="006A6041">
      <w:pPr>
        <w:pStyle w:val="3"/>
      </w:pPr>
      <w:bookmarkStart w:id="84" w:name="_ref_498600"/>
      <w:r>
        <w:t xml:space="preserve">В бухгалтерском </w:t>
      </w:r>
      <w:proofErr w:type="gramStart"/>
      <w:r>
        <w:t>балансе</w:t>
      </w:r>
      <w:proofErr w:type="gramEnd"/>
      <w:r>
        <w:t xml:space="preserve"> отражается сальдированная (свернутая) сумма отложенного налогового актива и отложенного налогового обязательства, кроме случаев, когда в законодательстве РФ о налогах и сборах предусмотрено раздельное формирование налоговой базы.</w:t>
      </w:r>
      <w:bookmarkEnd w:id="84"/>
    </w:p>
    <w:p w:rsidR="006A6041" w:rsidRDefault="006A6041">
      <w:r>
        <w:rPr>
          <w:i/>
        </w:rPr>
        <w:t xml:space="preserve">(Основание: </w:t>
      </w:r>
      <w:hyperlink r:id="rId109" w:history="1">
        <w:r>
          <w:rPr>
            <w:rStyle w:val="af1"/>
            <w:i/>
          </w:rPr>
          <w:t>п. 19</w:t>
        </w:r>
      </w:hyperlink>
      <w:r>
        <w:rPr>
          <w:i/>
        </w:rPr>
        <w:t xml:space="preserve"> ПБУ 18/02)</w:t>
      </w:r>
    </w:p>
    <w:p w:rsidR="006A6041" w:rsidRDefault="006A6041">
      <w:pPr>
        <w:pStyle w:val="2"/>
      </w:pPr>
      <w:bookmarkStart w:id="85" w:name="_ref_502787"/>
      <w:r>
        <w:t xml:space="preserve">В </w:t>
      </w:r>
      <w:proofErr w:type="gramStart"/>
      <w:r>
        <w:t>отчете</w:t>
      </w:r>
      <w:proofErr w:type="gramEnd"/>
      <w:r>
        <w:t xml:space="preserve"> о финансовых результатах организация показывает свернуто прочие доходы и соответствующие им прочие расходы в следующих случаях:</w:t>
      </w:r>
      <w:bookmarkEnd w:id="85"/>
    </w:p>
    <w:p w:rsidR="006A6041" w:rsidRDefault="006A6041">
      <w:r>
        <w:t>- правила бухгалтерского учета предусматривают или не запрещают такое отражение расходов;</w:t>
      </w:r>
    </w:p>
    <w:p w:rsidR="006A6041" w:rsidRDefault="006A6041">
      <w:r>
        <w:t>- доходы и расходы, возникшие в результате одного и того же или аналогичного по характеру факта хозяйственной жизни, не являются существенными для характеристики финансового положения организации.</w:t>
      </w:r>
    </w:p>
    <w:p w:rsidR="006A6041" w:rsidRDefault="006A6041">
      <w:r>
        <w:t>Свернуто показываются следующие прочие доходы и расходы:</w:t>
      </w:r>
    </w:p>
    <w:p w:rsidR="006A6041" w:rsidRDefault="006A6041">
      <w:pPr>
        <w:pStyle w:val="12"/>
        <w:numPr>
          <w:ilvl w:val="0"/>
          <w:numId w:val="5"/>
        </w:numPr>
        <w:spacing w:after="0"/>
        <w:ind w:left="1416"/>
      </w:pPr>
      <w:r>
        <w:t>прочие доходы от предоставления имущества в аренду и связанные с этим прочие расходы;</w:t>
      </w:r>
    </w:p>
    <w:p w:rsidR="006A6041" w:rsidRDefault="006A6041">
      <w:pPr>
        <w:pStyle w:val="12"/>
        <w:numPr>
          <w:ilvl w:val="0"/>
          <w:numId w:val="5"/>
        </w:numPr>
        <w:spacing w:after="0"/>
        <w:ind w:left="1416"/>
      </w:pPr>
      <w:r>
        <w:t>прочие доходы от выбытия объектов основных средств и нематериальных активов и связанные с этим прочие расходы;</w:t>
      </w:r>
    </w:p>
    <w:p w:rsidR="006A6041" w:rsidRDefault="006A6041">
      <w:pPr>
        <w:pStyle w:val="12"/>
        <w:numPr>
          <w:ilvl w:val="0"/>
          <w:numId w:val="5"/>
        </w:numPr>
        <w:spacing w:after="0"/>
        <w:ind w:left="1416"/>
      </w:pPr>
      <w:r>
        <w:t>прочие доходы и расходы, связанные с увеличением и уменьшением оценочных резервов одного вида (под обесценение ценных бумаг, под обесценение МПЗ, резервы сомнительных долгов);</w:t>
      </w:r>
    </w:p>
    <w:p w:rsidR="006A6041" w:rsidRDefault="006A6041" w:rsidP="003F5A16">
      <w:pPr>
        <w:pStyle w:val="12"/>
        <w:spacing w:after="0"/>
        <w:ind w:left="1056" w:firstLine="0"/>
      </w:pPr>
    </w:p>
    <w:p w:rsidR="006A6041" w:rsidRDefault="006A6041">
      <w:r>
        <w:rPr>
          <w:i/>
        </w:rPr>
        <w:t xml:space="preserve">(Основание: </w:t>
      </w:r>
      <w:hyperlink r:id="rId110" w:history="1">
        <w:r>
          <w:rPr>
            <w:rStyle w:val="af1"/>
            <w:i/>
          </w:rPr>
          <w:t>п. 18.2</w:t>
        </w:r>
      </w:hyperlink>
      <w:r>
        <w:rPr>
          <w:i/>
        </w:rPr>
        <w:t xml:space="preserve"> ПБУ 9/99, </w:t>
      </w:r>
      <w:hyperlink r:id="rId111" w:history="1">
        <w:r>
          <w:rPr>
            <w:rStyle w:val="af1"/>
            <w:i/>
          </w:rPr>
          <w:t>п. 21.2</w:t>
        </w:r>
      </w:hyperlink>
      <w:r>
        <w:rPr>
          <w:i/>
        </w:rPr>
        <w:t xml:space="preserve"> ПБУ 10/99)</w:t>
      </w:r>
    </w:p>
    <w:p w:rsidR="006A6041" w:rsidRDefault="006A6041">
      <w:pPr>
        <w:sectPr w:rsidR="006A6041" w:rsidSect="000939BE">
          <w:headerReference w:type="default" r:id="rId112"/>
          <w:footerReference w:type="default" r:id="rId113"/>
          <w:pgSz w:w="11907" w:h="16839" w:code="9"/>
          <w:pgMar w:top="1134" w:right="850" w:bottom="1134" w:left="1701" w:header="720" w:footer="720" w:gutter="0"/>
          <w:pgNumType w:start="133"/>
          <w:cols w:space="720"/>
          <w:titlePg/>
          <w:docGrid w:linePitch="299"/>
        </w:sectPr>
      </w:pPr>
    </w:p>
    <w:p w:rsidR="006A6041" w:rsidRDefault="006A6041">
      <w:pPr>
        <w:keepNext/>
        <w:keepLines/>
        <w:jc w:val="right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_ref_724333 \h \n \! </w:instrText>
      </w:r>
      <w:r>
        <w:fldChar w:fldCharType="separate"/>
      </w:r>
      <w:r>
        <w:t>1</w:t>
      </w:r>
      <w:r>
        <w:fldChar w:fldCharType="end"/>
      </w:r>
      <w:r>
        <w:t> к Учетной политике</w:t>
      </w:r>
      <w:r>
        <w:br/>
        <w:t>для целей бухгалтерского учета,</w:t>
      </w:r>
      <w:r>
        <w:br/>
        <w:t xml:space="preserve">утвержденной приказом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                      </w:t>
      </w:r>
      <w:r>
        <w:t xml:space="preserve"> № </w:t>
      </w:r>
      <w:r>
        <w:rPr>
          <w:u w:val="single"/>
        </w:rPr>
        <w:t>              </w:t>
      </w:r>
    </w:p>
    <w:p w:rsidR="006A6041" w:rsidRDefault="006A6041">
      <w:pPr>
        <w:pStyle w:val="a4"/>
      </w:pPr>
      <w:bookmarkStart w:id="86" w:name="_title_3"/>
      <w:bookmarkStart w:id="87" w:name="_ref_724333"/>
      <w:r>
        <w:t>Рабочий план счетов</w:t>
      </w:r>
      <w:bookmarkEnd w:id="86"/>
      <w:bookmarkEnd w:id="87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658"/>
      </w:tblGrid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Номер счета (субсчета)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Наименование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Основные средства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01-1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Основные средства в организации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01-2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Основные средства, переданные в аренду (безвозмездное пользование)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01-4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Выбытие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Амортизация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02-1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Амортизация основных средств в организации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02-2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Амортизация основных средств, переданных в аренду (безвозмездное пользование)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Доходные вложения в материальные ценности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03-2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Выбытие доходных вложений в материальные ценности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Нематериальные активы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04-1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Нематериальные активы организации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Амортизация нематериальных активов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Оборудование к установке 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Приобретение земельных участков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Приобретение объектов природопользования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Строительство объектов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Приобретение объектов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08-5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Приобретение нематериальных активов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Отложенные налоговые активы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Материалы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Сырье и материалы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lastRenderedPageBreak/>
              <w:t>10-2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Покупные полуфабрикаты и комплектующие изделия, конструкции и детали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Топливо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Тара и тарные материалы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Запасные части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Прочие материалы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Материалы, переданные в переработку на сторону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Строительные материалы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Инвентарь и хозяйственные принадлежности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10-14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Активы со сроком использования более 12 мес. и стоимостью не более лимита для признания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Резервы под снижение стоимости материальных ценностей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Налог на добавленную стоимость по приобретенным ценностям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19-1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Налог на добавленную стоимость при </w:t>
            </w:r>
            <w:proofErr w:type="gramStart"/>
            <w:r>
              <w:t>приобретении</w:t>
            </w:r>
            <w:proofErr w:type="gramEnd"/>
            <w:r>
              <w:t xml:space="preserve"> основных средств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19-2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Налог на добавленную стоимость при </w:t>
            </w:r>
            <w:proofErr w:type="gramStart"/>
            <w:r>
              <w:t>приобретении</w:t>
            </w:r>
            <w:proofErr w:type="gramEnd"/>
            <w:r>
              <w:t xml:space="preserve"> нематериальных активов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19-3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Налог на добавленную стоимость по приобретенным материально-производственным запасам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20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Основное производство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23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Вспомогательные производства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25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Общепроизводственные расходы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26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Общехозяйственные расходы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29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Обслуживающие производства и хозяйства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44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Расходы на продажу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Касса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50-1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Касса организации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50-2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Операционная касса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50-3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Денежные документы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Расчетные счета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Специальные счета в банках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lastRenderedPageBreak/>
              <w:t>55-1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Аккредитивы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55-2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Чековые книжки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55-3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Депозитные счета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55-4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Средства целевого финансирования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Переводы в пути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Финансовые вложения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58-1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Паи и акции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58-2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Долговые ценные бумаги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58-3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Предоставленные займы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58-4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Вклады по договору простого товарищества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59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Резервы под обесценение финансовых вложений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поставщиками и подрядчиками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60-1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поставщиками и подрядчиками по исполненным ими договорам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60-2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Расчеты по авансам и </w:t>
            </w:r>
            <w:proofErr w:type="spellStart"/>
            <w:r>
              <w:t>предоплатам</w:t>
            </w:r>
            <w:proofErr w:type="spellEnd"/>
            <w:r>
              <w:t xml:space="preserve"> выданным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покупателями и заказчиками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62-1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покупателями и заказчиками по исполненным организацией договорам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62-2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покупателями и заказчиками по авансам полученным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Резервы по сомнительным долгам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краткосрочным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66-1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Основная сумма долга по краткосрочным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66-2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Проценты по краткосрочным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долгосрочным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67-1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Основная сумма долга по долгосрочным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67-2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Проценты по долгосрочным кредитам и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налогам и сборам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социальному страхованию и обеспечению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lastRenderedPageBreak/>
              <w:t>69-1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социальному страхованию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69-2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пенсионному обеспечению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69-3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обязательному медицинскому страхованию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персоналом по оплате труда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подотчетными лицами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персоналом по прочим операциям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73-1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персоналом по предоставленным займам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73-2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персоналом по возмещению материального ущерба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75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учредителями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75-1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вкладам в уставный капитал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75-2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выплате доходов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с разными дебиторами и кредиторами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имущественному и личному страхованию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претензиям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причитающимся дивидендам и другим доходам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депонированным суммам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76-6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Прочие расчеты с разными дебиторами и кредиторами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Отложенные налоговые обязательства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Внутрихозяйственные расчеты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79-3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Расчеты по договору доверительного управления имуществом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Уставный капитал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Собственные акции (доли)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Резервный капитал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Добавочный капитал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Нераспределенная прибыль (непокрытый убыток)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86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Целевое финансирование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90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Продажи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lastRenderedPageBreak/>
              <w:t>90-1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Выручка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90-2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Себестоимость продаж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90-3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Налог на добавленную стоимость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90-4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Акцизы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90-9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Прибыль/убыток от продаж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Прочие доходы и расходы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91-1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Прочие доходы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91-2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Прочие расходы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91-9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Сальдо прочих доходов и расходов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94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Недостачи и потери от порчи ценностей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Резервы предстоящих расходов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Расходы будущих периодов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Доходы будущих периодов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98-2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Безвозмездные поступления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Прибыли и убытки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Прибыль (убыток) за период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Налог на прибыль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99-2-1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Условный расход/доход по налогу на прибыль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99-2-2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Постоянное налоговое обязательство/актив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99-2-3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Корректировка налога на прибыль и ОНА (ОНО) за предыдущие годы при </w:t>
            </w:r>
            <w:proofErr w:type="gramStart"/>
            <w:r>
              <w:t>выявлении</w:t>
            </w:r>
            <w:proofErr w:type="gramEnd"/>
            <w:r>
              <w:t xml:space="preserve"> ошибок прошлых лет, а также списание ОНА (ОНО) в предусмотренных </w:t>
            </w:r>
            <w:hyperlink r:id="rId114" w:history="1">
              <w:r>
                <w:rPr>
                  <w:rStyle w:val="af1"/>
                </w:rPr>
                <w:t>ПБУ 18/02</w:t>
              </w:r>
            </w:hyperlink>
            <w:r>
              <w:t xml:space="preserve"> случаях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Арендованные основные средства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Товарно-материальные ценности, принятые на ответственное хранение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006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Бланки строгой отчетности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007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Списанная в убыток задолженность неплатежеспособных дебиторов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008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Обеспечения обязательств и платежей полученные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009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Обеспечения обязательств и платежей выданные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lastRenderedPageBreak/>
              <w:t>011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Основные средства, сданные в аренду</w:t>
            </w:r>
          </w:p>
        </w:tc>
      </w:tr>
      <w:tr w:rsidR="006A6041"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012</w:t>
            </w:r>
          </w:p>
        </w:tc>
        <w:tc>
          <w:tcPr>
            <w:tcW w:w="40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Нематериальные активы, полученные в пользование</w:t>
            </w:r>
          </w:p>
        </w:tc>
      </w:tr>
    </w:tbl>
    <w:p w:rsidR="006A6041" w:rsidRDefault="006A6041">
      <w:pPr>
        <w:sectPr w:rsidR="006A6041" w:rsidSect="000939BE">
          <w:headerReference w:type="default" r:id="rId115"/>
          <w:footerReference w:type="default" r:id="rId116"/>
          <w:pgSz w:w="11907" w:h="16839" w:code="9"/>
          <w:pgMar w:top="1134" w:right="850" w:bottom="1134" w:left="1701" w:header="720" w:footer="720" w:gutter="0"/>
          <w:pgNumType w:start="143"/>
          <w:cols w:space="720"/>
          <w:titlePg/>
          <w:docGrid w:linePitch="299"/>
        </w:sectPr>
      </w:pPr>
    </w:p>
    <w:p w:rsidR="006A6041" w:rsidRDefault="006A6041">
      <w:pPr>
        <w:keepNext/>
        <w:keepLines/>
        <w:jc w:val="right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_ref_697199 \h \n \! </w:instrText>
      </w:r>
      <w:r>
        <w:fldChar w:fldCharType="separate"/>
      </w:r>
      <w:r>
        <w:t>2</w:t>
      </w:r>
      <w:r>
        <w:fldChar w:fldCharType="end"/>
      </w:r>
      <w:r>
        <w:t xml:space="preserve"> к Учетной политике</w:t>
      </w:r>
      <w:r>
        <w:br/>
        <w:t>для целей бухгалтерского учета,</w:t>
      </w:r>
      <w:r>
        <w:br/>
        <w:t xml:space="preserve">утвержденной приказом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                      </w:t>
      </w:r>
      <w:r>
        <w:t xml:space="preserve"> № </w:t>
      </w:r>
      <w:r>
        <w:rPr>
          <w:u w:val="single"/>
        </w:rPr>
        <w:t>              </w:t>
      </w:r>
    </w:p>
    <w:p w:rsidR="006A6041" w:rsidRDefault="006A6041">
      <w:pPr>
        <w:pStyle w:val="a4"/>
      </w:pPr>
      <w:bookmarkStart w:id="88" w:name="_title_4"/>
      <w:bookmarkStart w:id="89" w:name="_ref_697199"/>
      <w:r>
        <w:t>Формы первичных учетных документов, применяемые организацией</w:t>
      </w:r>
      <w:bookmarkEnd w:id="88"/>
      <w:bookmarkEnd w:id="89"/>
    </w:p>
    <w:p w:rsidR="006A6041" w:rsidRDefault="006A6041">
      <w:pPr>
        <w:pStyle w:val="heading1normal"/>
        <w:keepNext/>
        <w:keepLines/>
        <w:numPr>
          <w:ilvl w:val="0"/>
          <w:numId w:val="7"/>
        </w:numPr>
      </w:pPr>
      <w:bookmarkStart w:id="90" w:name="_ref_702613"/>
      <w:r>
        <w:rPr>
          <w:b/>
        </w:rPr>
        <w:t>Унифицированные формы первичных учетных документов, применение которых обязательно</w:t>
      </w:r>
      <w:bookmarkEnd w:id="9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406"/>
        <w:gridCol w:w="2880"/>
        <w:gridCol w:w="3082"/>
      </w:tblGrid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Номер формы документа</w:t>
            </w:r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Наименование формы документа</w:t>
            </w:r>
          </w:p>
        </w:tc>
        <w:tc>
          <w:tcPr>
            <w:tcW w:w="15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Нормативно-правовой акт, которым утверждена форма</w:t>
            </w:r>
          </w:p>
        </w:tc>
        <w:tc>
          <w:tcPr>
            <w:tcW w:w="16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Нормативно-правовой акт, которым установлена обязанность применения формы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17" w:history="1">
              <w:r w:rsidR="006A6041">
                <w:rPr>
                  <w:rStyle w:val="af1"/>
                </w:rPr>
                <w:t>КО-1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Приходный кассовый ордер</w:t>
            </w:r>
          </w:p>
        </w:tc>
        <w:tc>
          <w:tcPr>
            <w:tcW w:w="1504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18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> Госкомстата России от 18.08.1998 № 88</w:t>
            </w:r>
          </w:p>
        </w:tc>
        <w:tc>
          <w:tcPr>
            <w:tcW w:w="161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19" w:history="1">
              <w:r w:rsidR="006A6041">
                <w:rPr>
                  <w:rStyle w:val="af1"/>
                </w:rPr>
                <w:t>Статья 34</w:t>
              </w:r>
            </w:hyperlink>
            <w:r w:rsidR="006A6041">
              <w:t xml:space="preserve"> Федерального закона от 10.07.2002 № 86-ФЗ "О Центральном банке Российской Федерации (Банке России)";</w:t>
            </w:r>
          </w:p>
          <w:p w:rsidR="006A6041" w:rsidRDefault="00EF500B">
            <w:pPr>
              <w:pStyle w:val="Normalunindented"/>
              <w:jc w:val="left"/>
            </w:pPr>
            <w:hyperlink r:id="rId120" w:history="1">
              <w:r w:rsidR="006A6041">
                <w:rPr>
                  <w:rStyle w:val="af1"/>
                </w:rPr>
                <w:t>Указание</w:t>
              </w:r>
            </w:hyperlink>
            <w:r w:rsidR="006A6041">
      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1" w:history="1">
              <w:r w:rsidR="006A6041">
                <w:rPr>
                  <w:rStyle w:val="af1"/>
                </w:rPr>
                <w:t>КО-2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Расходный кассовый ордер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2" w:history="1">
              <w:r w:rsidR="006A6041">
                <w:rPr>
                  <w:rStyle w:val="af1"/>
                </w:rPr>
                <w:t>КО-4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Кассовая книга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3" w:history="1">
              <w:r w:rsidR="006A6041">
                <w:rPr>
                  <w:rStyle w:val="af1"/>
                </w:rPr>
                <w:t>КО-5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Книга учета принятых и выданных кассиром денежных средств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4" w:history="1">
              <w:r w:rsidR="006A6041">
                <w:rPr>
                  <w:rStyle w:val="af1"/>
                </w:rPr>
                <w:t>Т-49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Расчетно-платежная ведомость</w:t>
            </w:r>
          </w:p>
        </w:tc>
        <w:tc>
          <w:tcPr>
            <w:tcW w:w="1504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5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> Госкомстата России от 05.01.2004 № 1</w:t>
            </w:r>
          </w:p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6" w:history="1">
              <w:r w:rsidR="006A6041">
                <w:rPr>
                  <w:rStyle w:val="af1"/>
                </w:rPr>
                <w:t>Т-53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Платежная ведомость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7" w:history="1">
              <w:r w:rsidR="006A6041">
                <w:rPr>
                  <w:rStyle w:val="af1"/>
                </w:rPr>
                <w:t>Т-2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Личная карточка работника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28" w:history="1">
              <w:r w:rsidR="006A6041">
                <w:rPr>
                  <w:rStyle w:val="af1"/>
                </w:rPr>
                <w:t>Пункт 6 ст. 8</w:t>
              </w:r>
            </w:hyperlink>
            <w:r w:rsidR="006A6041">
              <w:t xml:space="preserve"> Федерального закона от 28.03.1998 № 53-ФЗ "О воинской обязанности и военной службе";</w:t>
            </w:r>
          </w:p>
          <w:p w:rsidR="006A6041" w:rsidRDefault="00EF500B">
            <w:pPr>
              <w:pStyle w:val="Normalunindented"/>
              <w:jc w:val="left"/>
            </w:pPr>
            <w:hyperlink r:id="rId129" w:history="1">
              <w:r w:rsidR="006A6041">
                <w:rPr>
                  <w:rStyle w:val="af1"/>
                </w:rPr>
                <w:t>п. 27</w:t>
              </w:r>
            </w:hyperlink>
            <w:r w:rsidR="006A6041">
              <w:t> Положения о воинском учете (утв. Постановлением Правительства РФ от 27.11.2006 № 719);</w:t>
            </w:r>
          </w:p>
          <w:p w:rsidR="006A6041" w:rsidRDefault="00EF500B">
            <w:pPr>
              <w:pStyle w:val="Normalunindented"/>
              <w:jc w:val="left"/>
            </w:pPr>
            <w:hyperlink r:id="rId130" w:history="1">
              <w:r w:rsidR="006A6041">
                <w:rPr>
                  <w:rStyle w:val="af1"/>
                </w:rPr>
                <w:t>п. 12</w:t>
              </w:r>
            </w:hyperlink>
            <w:r w:rsidR="006A6041">
              <w:t> 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№ 225)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1" w:history="1">
              <w:r w:rsidR="006A6041">
                <w:rPr>
                  <w:rStyle w:val="af1"/>
                </w:rPr>
                <w:t>Т-1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приеме работника на работу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Трудовой </w:t>
            </w:r>
            <w:hyperlink r:id="rId132" w:history="1">
              <w:r>
                <w:rPr>
                  <w:rStyle w:val="af1"/>
                </w:rPr>
                <w:t>кодекс</w:t>
              </w:r>
            </w:hyperlink>
            <w:r>
              <w:t xml:space="preserve"> РФ;</w:t>
            </w:r>
          </w:p>
          <w:p w:rsidR="006A6041" w:rsidRDefault="00EF500B">
            <w:pPr>
              <w:pStyle w:val="Normalunindented"/>
              <w:jc w:val="left"/>
            </w:pPr>
            <w:hyperlink r:id="rId133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05.01.2004 № 1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4" w:history="1">
              <w:r w:rsidR="006A6041">
                <w:rPr>
                  <w:rStyle w:val="af1"/>
                </w:rPr>
                <w:t>Т-1а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приеме работников на работу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5" w:history="1">
              <w:r w:rsidR="006A6041">
                <w:rPr>
                  <w:rStyle w:val="af1"/>
                </w:rPr>
                <w:t>Т-3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Штатное расписание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6" w:history="1">
              <w:r w:rsidR="006A6041">
                <w:rPr>
                  <w:rStyle w:val="af1"/>
                </w:rPr>
                <w:t>Т-4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Учетная карточка научного, научно-педагогического работника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7" w:history="1">
              <w:r w:rsidR="006A6041">
                <w:rPr>
                  <w:rStyle w:val="af1"/>
                </w:rPr>
                <w:t>Т-5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переводе работника на другую работу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8" w:history="1">
              <w:r w:rsidR="006A6041">
                <w:rPr>
                  <w:rStyle w:val="af1"/>
                </w:rPr>
                <w:t>Т-5а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переводе работников на другую работу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39" w:history="1">
              <w:r w:rsidR="006A6041">
                <w:rPr>
                  <w:rStyle w:val="af1"/>
                </w:rPr>
                <w:t>Т-6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предоставлении отпуска работнику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0" w:history="1">
              <w:r w:rsidR="006A6041">
                <w:rPr>
                  <w:rStyle w:val="af1"/>
                </w:rPr>
                <w:t>Т-6а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предоставлении отпуска работникам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1" w:history="1">
              <w:r w:rsidR="006A6041">
                <w:rPr>
                  <w:rStyle w:val="af1"/>
                </w:rPr>
                <w:t>Т-7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График отпусков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2" w:history="1">
              <w:r w:rsidR="006A6041">
                <w:rPr>
                  <w:rStyle w:val="af1"/>
                </w:rPr>
                <w:t>Т-8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3" w:history="1">
              <w:r w:rsidR="006A6041">
                <w:rPr>
                  <w:rStyle w:val="af1"/>
                </w:rPr>
                <w:t>Т-8а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Приказ (распоряжение) о прекращении (расторжении) </w:t>
            </w:r>
            <w:r>
              <w:lastRenderedPageBreak/>
              <w:t>трудового договора с работниками (увольнении)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4" w:history="1">
              <w:r w:rsidR="006A6041">
                <w:rPr>
                  <w:rStyle w:val="af1"/>
                </w:rPr>
                <w:t>Т-9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направлении работника в командировку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5" w:history="1">
              <w:r w:rsidR="006A6041">
                <w:rPr>
                  <w:rStyle w:val="af1"/>
                </w:rPr>
                <w:t>Т-9а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направлении работников в командировку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46" w:history="1">
              <w:r w:rsidR="006A6041">
                <w:rPr>
                  <w:rStyle w:val="af1"/>
                </w:rPr>
                <w:t>Т-10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Командировочное удостоверение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Трудовой </w:t>
            </w:r>
            <w:hyperlink r:id="rId147" w:history="1">
              <w:r>
                <w:rPr>
                  <w:rStyle w:val="af1"/>
                </w:rPr>
                <w:t>кодекс</w:t>
              </w:r>
            </w:hyperlink>
            <w:r>
              <w:t xml:space="preserve"> РФ;</w:t>
            </w:r>
          </w:p>
          <w:p w:rsidR="006A6041" w:rsidRDefault="00EF500B">
            <w:pPr>
              <w:pStyle w:val="Normalunindented"/>
              <w:jc w:val="left"/>
            </w:pPr>
            <w:hyperlink r:id="rId148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05.01.2004 № 1;</w:t>
            </w:r>
          </w:p>
          <w:p w:rsidR="006A6041" w:rsidRDefault="00EF500B">
            <w:pPr>
              <w:pStyle w:val="Normalunindented"/>
              <w:jc w:val="left"/>
            </w:pPr>
            <w:hyperlink r:id="rId149" w:history="1">
              <w:r w:rsidR="006A6041">
                <w:rPr>
                  <w:rStyle w:val="af1"/>
                </w:rPr>
                <w:t>п. 7</w:t>
              </w:r>
            </w:hyperlink>
            <w:r w:rsidR="006A6041">
              <w:t xml:space="preserve"> Постановления Правительства РФ от 13.10.2008 749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0" w:history="1">
              <w:r w:rsidR="006A6041">
                <w:rPr>
                  <w:rStyle w:val="af1"/>
                </w:rPr>
                <w:t>Т-10а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Служебное задание для направления в командировку и отчет о его выполнении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Трудовой </w:t>
            </w:r>
            <w:hyperlink r:id="rId151" w:history="1">
              <w:r>
                <w:rPr>
                  <w:rStyle w:val="af1"/>
                </w:rPr>
                <w:t>кодекс</w:t>
              </w:r>
            </w:hyperlink>
            <w:r>
              <w:t xml:space="preserve"> РФ;</w:t>
            </w:r>
          </w:p>
          <w:p w:rsidR="006A6041" w:rsidRDefault="00EF500B">
            <w:pPr>
              <w:pStyle w:val="Normalunindented"/>
              <w:jc w:val="left"/>
            </w:pPr>
            <w:hyperlink r:id="rId152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05.01.2004 № 1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3" w:history="1">
              <w:r w:rsidR="006A6041">
                <w:rPr>
                  <w:rStyle w:val="af1"/>
                </w:rPr>
                <w:t>Т-11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поощрении работника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4" w:history="1">
              <w:r w:rsidR="006A6041">
                <w:rPr>
                  <w:rStyle w:val="af1"/>
                </w:rPr>
                <w:t>Т-11а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(распоряжение) о поощрении работников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5" w:history="1">
              <w:r w:rsidR="006A6041">
                <w:rPr>
                  <w:rStyle w:val="af1"/>
                </w:rPr>
                <w:t>Т-12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Табель учета рабочего времени и расчета оплаты труда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6" w:history="1">
              <w:r w:rsidR="006A6041">
                <w:rPr>
                  <w:rStyle w:val="af1"/>
                </w:rPr>
                <w:t>Т-13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Табель учета рабочего времени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7" w:history="1">
              <w:r w:rsidR="006A6041">
                <w:rPr>
                  <w:rStyle w:val="af1"/>
                </w:rPr>
                <w:t>Т-51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Расчетная ведомость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8" w:history="1">
              <w:r w:rsidR="006A6041">
                <w:rPr>
                  <w:rStyle w:val="af1"/>
                </w:rPr>
                <w:t>Т-53а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Журнал регистрации платежных ведомостей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59" w:history="1">
              <w:r w:rsidR="006A6041">
                <w:rPr>
                  <w:rStyle w:val="af1"/>
                </w:rPr>
                <w:t>Т-54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Лицевой счет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0" w:history="1">
              <w:r w:rsidR="006A6041">
                <w:rPr>
                  <w:rStyle w:val="af1"/>
                </w:rPr>
                <w:t>Т-54а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Лицевой счет (</w:t>
            </w:r>
            <w:proofErr w:type="spellStart"/>
            <w:r>
              <w:t>свт</w:t>
            </w:r>
            <w:proofErr w:type="spellEnd"/>
            <w:r>
              <w:t>)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1" w:history="1">
              <w:r w:rsidR="006A6041">
                <w:rPr>
                  <w:rStyle w:val="af1"/>
                </w:rPr>
                <w:t>Т-60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Записка-расчет о предоставлении отпуска работнику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2" w:history="1">
              <w:r w:rsidR="006A6041">
                <w:rPr>
                  <w:rStyle w:val="af1"/>
                </w:rPr>
                <w:t>Т-61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Записка-расчет при </w:t>
            </w:r>
            <w:proofErr w:type="gramStart"/>
            <w:r>
              <w:t>прекращении</w:t>
            </w:r>
            <w:proofErr w:type="gramEnd"/>
            <w:r>
              <w:t xml:space="preserve"> (расторжении) трудового договора с работником (увольнении)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3" w:history="1">
              <w:r w:rsidR="006A6041">
                <w:rPr>
                  <w:rStyle w:val="af1"/>
                </w:rPr>
                <w:t>Т-73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4" w:history="1">
              <w:r w:rsidR="006A6041">
                <w:rPr>
                  <w:rStyle w:val="af1"/>
                </w:rPr>
                <w:t>КМ-1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переводе показаний суммирующих денежных счетчиков на нули и регистрации контрольных счетчиков контрольно-кассовой машины</w:t>
            </w:r>
          </w:p>
        </w:tc>
        <w:tc>
          <w:tcPr>
            <w:tcW w:w="1504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5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25.12.1998 № 132</w:t>
            </w:r>
          </w:p>
        </w:tc>
        <w:tc>
          <w:tcPr>
            <w:tcW w:w="161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Федеральный </w:t>
            </w:r>
            <w:hyperlink r:id="rId166" w:history="1">
              <w:r>
                <w:rPr>
                  <w:rStyle w:val="af1"/>
                </w:rPr>
                <w:t>закон</w:t>
              </w:r>
            </w:hyperlink>
            <w:r>
              <w:t xml:space="preserve"> от 22.05.2003 № 54-ФЗ "О применении контрольно-кассовой техники при осуществлении наличных денежных расчетов и (или) расчетов с использованием платежных карт";</w:t>
            </w:r>
          </w:p>
          <w:p w:rsidR="006A6041" w:rsidRDefault="006A6041">
            <w:pPr>
              <w:pStyle w:val="Normalunindented"/>
              <w:jc w:val="left"/>
            </w:pPr>
            <w:r>
              <w:t xml:space="preserve">Типовые </w:t>
            </w:r>
            <w:hyperlink r:id="rId167" w:history="1">
              <w:r>
                <w:rPr>
                  <w:rStyle w:val="af1"/>
                </w:rPr>
                <w:t>правила</w:t>
              </w:r>
            </w:hyperlink>
            <w:r>
              <w:t xml:space="preserve"> эксплуатации контрольно-кассовых машин при осуществлении денежных расчетов с населением (утв. Минфином РФ 30.08.1993 № 104);</w:t>
            </w:r>
          </w:p>
          <w:p w:rsidR="006A6041" w:rsidRDefault="00EF500B">
            <w:pPr>
              <w:pStyle w:val="Normalunindented"/>
              <w:jc w:val="left"/>
            </w:pPr>
            <w:hyperlink r:id="rId168" w:history="1">
              <w:r w:rsidR="006A6041">
                <w:rPr>
                  <w:rStyle w:val="af1"/>
                </w:rPr>
                <w:t>Письмо</w:t>
              </w:r>
            </w:hyperlink>
            <w:r w:rsidR="006A6041">
              <w:t xml:space="preserve"> ФНС России от 23.06.2014 № ЕД-4-2/11941@</w:t>
            </w:r>
          </w:p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69" w:history="1">
              <w:r w:rsidR="006A6041">
                <w:rPr>
                  <w:rStyle w:val="af1"/>
                </w:rPr>
                <w:t xml:space="preserve">КМ-2 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снятии показаний контрольных и суммирующих денежных счетчиков при сдаче (отправке) контрольно-кассовой машины в ремонт и при возвращении ее в организацию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0" w:history="1">
              <w:r w:rsidR="006A6041">
                <w:rPr>
                  <w:rStyle w:val="af1"/>
                </w:rPr>
                <w:t xml:space="preserve">КМ-3 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возврате денежных сумм покупателям (клиентам) по неиспользованным кассовым чекам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1" w:history="1">
              <w:r w:rsidR="006A6041">
                <w:rPr>
                  <w:rStyle w:val="af1"/>
                </w:rPr>
                <w:t xml:space="preserve">КМ-4 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Журнал кассира-</w:t>
            </w:r>
            <w:proofErr w:type="spellStart"/>
            <w:r>
              <w:t>операциониста</w:t>
            </w:r>
            <w:proofErr w:type="spellEnd"/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2" w:history="1">
              <w:r w:rsidR="006A6041">
                <w:rPr>
                  <w:rStyle w:val="af1"/>
                </w:rPr>
                <w:t>КМ-5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Журнал регистрации показаний суммирующих денежных и контрольных счетчиков контрольно-кассовых машин, работающих без кассира-</w:t>
            </w:r>
            <w:proofErr w:type="spellStart"/>
            <w:r>
              <w:t>операциониста</w:t>
            </w:r>
            <w:proofErr w:type="spellEnd"/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3" w:history="1">
              <w:r w:rsidR="006A6041">
                <w:rPr>
                  <w:rStyle w:val="af1"/>
                </w:rPr>
                <w:t>КМ-6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Справка-отчет кассира-</w:t>
            </w:r>
            <w:proofErr w:type="spellStart"/>
            <w:r>
              <w:t>операциониста</w:t>
            </w:r>
            <w:proofErr w:type="spellEnd"/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4" w:history="1">
              <w:r w:rsidR="006A6041">
                <w:rPr>
                  <w:rStyle w:val="af1"/>
                </w:rPr>
                <w:t>КМ-7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Сведения о показаниях счетчиков контрольно-кассовых машин и выручке организации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5" w:history="1">
              <w:r w:rsidR="006A6041">
                <w:rPr>
                  <w:rStyle w:val="af1"/>
                </w:rPr>
                <w:t>КМ-8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Журнал учета вызовов технических специалистов и регистрации выполненных работ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6" w:history="1">
              <w:r w:rsidR="006A6041">
                <w:rPr>
                  <w:rStyle w:val="af1"/>
                </w:rPr>
                <w:t>КМ-9</w:t>
              </w:r>
            </w:hyperlink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проверке наличных денежных средств кассы</w:t>
            </w:r>
          </w:p>
        </w:tc>
        <w:tc>
          <w:tcPr>
            <w:tcW w:w="1504" w:type="pct"/>
            <w:vMerge/>
          </w:tcPr>
          <w:p w:rsidR="006A6041" w:rsidRDefault="006A6041"/>
        </w:tc>
        <w:tc>
          <w:tcPr>
            <w:tcW w:w="1610" w:type="pct"/>
            <w:vMerge/>
          </w:tcPr>
          <w:p w:rsidR="006A6041" w:rsidRDefault="006A6041"/>
        </w:tc>
      </w:tr>
      <w:tr w:rsidR="006A6041" w:rsidTr="002864B4">
        <w:tc>
          <w:tcPr>
            <w:tcW w:w="62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keepNext/>
              <w:jc w:val="left"/>
            </w:pPr>
          </w:p>
        </w:tc>
        <w:tc>
          <w:tcPr>
            <w:tcW w:w="125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7" w:history="1">
              <w:r w:rsidR="006A6041">
                <w:rPr>
                  <w:rStyle w:val="af1"/>
                </w:rPr>
                <w:t>Транспортная накладная</w:t>
              </w:r>
            </w:hyperlink>
          </w:p>
        </w:tc>
        <w:tc>
          <w:tcPr>
            <w:tcW w:w="15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EF500B">
            <w:pPr>
              <w:pStyle w:val="Normalunindented"/>
              <w:keepNext/>
              <w:jc w:val="left"/>
            </w:pPr>
            <w:hyperlink r:id="rId178" w:history="1">
              <w:r w:rsidR="006A6041">
                <w:rPr>
                  <w:rStyle w:val="af1"/>
                </w:rPr>
                <w:t>Приложение № 4</w:t>
              </w:r>
            </w:hyperlink>
            <w:r w:rsidR="006A6041">
              <w:t xml:space="preserve"> к Правилам перевозок грузов автомобильным транспортом (утв. Постановлением Правительства РФ от 15.04.2011 № 272)</w:t>
            </w:r>
          </w:p>
        </w:tc>
        <w:tc>
          <w:tcPr>
            <w:tcW w:w="16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Пункт </w:t>
            </w:r>
            <w:hyperlink r:id="rId179" w:history="1">
              <w:r>
                <w:rPr>
                  <w:rStyle w:val="af1"/>
                </w:rPr>
                <w:t>2 ст. 8</w:t>
              </w:r>
            </w:hyperlink>
            <w:r>
              <w:t xml:space="preserve"> Устава автомобильного транспорта и городского наземного электрического транспорта;</w:t>
            </w:r>
          </w:p>
          <w:p w:rsidR="006A6041" w:rsidRDefault="00EF500B">
            <w:pPr>
              <w:pStyle w:val="Normalunindented"/>
              <w:jc w:val="left"/>
            </w:pPr>
            <w:hyperlink r:id="rId180" w:history="1">
              <w:r w:rsidR="006A6041">
                <w:rPr>
                  <w:rStyle w:val="af1"/>
                </w:rPr>
                <w:t>п. 6</w:t>
              </w:r>
            </w:hyperlink>
            <w:r w:rsidR="006A6041">
              <w:t xml:space="preserve"> Правил перевозок грузов автомобильным транспортом (утв. Постановлением Правительства РФ от 15.04.2011 № 272)</w:t>
            </w:r>
          </w:p>
        </w:tc>
      </w:tr>
    </w:tbl>
    <w:p w:rsidR="006A6041" w:rsidRDefault="006A6041">
      <w:pPr>
        <w:pStyle w:val="heading1normal"/>
        <w:keepNext/>
        <w:keepLines/>
      </w:pPr>
      <w:bookmarkStart w:id="91" w:name="_ref_702614"/>
      <w:r>
        <w:rPr>
          <w:b/>
        </w:rPr>
        <w:t>Иные применяемые организацией формы первичных учетных документов, утвержденные уполномоченными органами (в том числе унифицированные и специализированные формы)</w:t>
      </w:r>
      <w:bookmarkEnd w:id="9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4786"/>
        <w:gridCol w:w="2872"/>
      </w:tblGrid>
      <w:tr w:rsidR="006A6041">
        <w:trPr>
          <w:cantSplit/>
        </w:trPr>
        <w:tc>
          <w:tcPr>
            <w:tcW w:w="10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Номер формы документа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Наименование формы документа</w:t>
            </w:r>
          </w:p>
        </w:tc>
        <w:tc>
          <w:tcPr>
            <w:tcW w:w="15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Нормативно-правовой акт, которым утверждена форма</w:t>
            </w:r>
          </w:p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1" w:history="1">
              <w:r w:rsidR="006A6041">
                <w:rPr>
                  <w:rStyle w:val="af1"/>
                </w:rPr>
                <w:t>1-Т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Товарно-транспортная накладная</w:t>
            </w:r>
          </w:p>
        </w:tc>
        <w:tc>
          <w:tcPr>
            <w:tcW w:w="1500" w:type="pct"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2" w:history="1">
              <w:r w:rsidR="006A6041">
                <w:rPr>
                  <w:rStyle w:val="af1"/>
                </w:rPr>
                <w:t>ОС-1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приеме-передаче объекта основных средств (кроме зданий, сооружений)</w:t>
            </w:r>
          </w:p>
        </w:tc>
        <w:tc>
          <w:tcPr>
            <w:tcW w:w="1500" w:type="pct"/>
            <w:vMerge w:val="restart"/>
          </w:tcPr>
          <w:p w:rsidR="006A6041" w:rsidRDefault="00EF500B">
            <w:pPr>
              <w:pStyle w:val="Normalunindented"/>
              <w:keepNext/>
              <w:jc w:val="left"/>
            </w:pPr>
            <w:hyperlink r:id="rId183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</w:t>
            </w:r>
            <w:r w:rsidR="006A6041">
              <w:lastRenderedPageBreak/>
              <w:t>21.01.2003 № 7</w:t>
            </w:r>
          </w:p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4" w:history="1">
              <w:r w:rsidR="006A6041">
                <w:rPr>
                  <w:rStyle w:val="af1"/>
                </w:rPr>
                <w:t>ОС-1а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приеме-передаче здания (сооружения)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5" w:history="1">
              <w:r w:rsidR="006A6041">
                <w:rPr>
                  <w:rStyle w:val="af1"/>
                </w:rPr>
                <w:t>ОС-1б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6" w:history="1">
              <w:r w:rsidR="006A6041">
                <w:rPr>
                  <w:rStyle w:val="af1"/>
                </w:rPr>
                <w:t>ОС-2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Накладная на внутреннее перемещение объектов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7" w:history="1">
              <w:r w:rsidR="006A6041">
                <w:rPr>
                  <w:rStyle w:val="af1"/>
                </w:rPr>
                <w:t>ОС-3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8" w:history="1">
              <w:r w:rsidR="006A6041">
                <w:rPr>
                  <w:rStyle w:val="af1"/>
                </w:rPr>
                <w:t>ОС-4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списании объекта основных средств (кроме автотранспортных средств)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89" w:history="1">
              <w:r w:rsidR="006A6041">
                <w:rPr>
                  <w:rStyle w:val="af1"/>
                </w:rPr>
                <w:t>ОС-4а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списании автотранспортных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0" w:history="1">
              <w:r w:rsidR="006A6041">
                <w:rPr>
                  <w:rStyle w:val="af1"/>
                </w:rPr>
                <w:t>ОС-4б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1" w:history="1">
              <w:r w:rsidR="006A6041">
                <w:rPr>
                  <w:rStyle w:val="af1"/>
                </w:rPr>
                <w:t>ОС-6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Инвентарная карточка учета объекта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2" w:history="1">
              <w:r w:rsidR="006A6041">
                <w:rPr>
                  <w:rStyle w:val="af1"/>
                </w:rPr>
                <w:t>ОС-6а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Инвентарная карточка группового учета объектов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3" w:history="1">
              <w:r w:rsidR="006A6041">
                <w:rPr>
                  <w:rStyle w:val="af1"/>
                </w:rPr>
                <w:t>ОС-6б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Инвентарная книга учета объектов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4" w:history="1">
              <w:r w:rsidR="006A6041">
                <w:rPr>
                  <w:rStyle w:val="af1"/>
                </w:rPr>
                <w:t>ОС-14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 (поступлении) оборудования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5" w:history="1">
              <w:r w:rsidR="006A6041">
                <w:rPr>
                  <w:rStyle w:val="af1"/>
                </w:rPr>
                <w:t>ОС-15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приеме-передаче оборудования в монтаж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6" w:history="1">
              <w:r w:rsidR="006A6041">
                <w:rPr>
                  <w:rStyle w:val="af1"/>
                </w:rPr>
                <w:t>ОС-16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выявленных дефектах оборудования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7" w:history="1">
              <w:r w:rsidR="006A6041">
                <w:rPr>
                  <w:rStyle w:val="af1"/>
                </w:rPr>
                <w:t>НМА-1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Карточка учета нематериальных активов</w:t>
            </w:r>
          </w:p>
        </w:tc>
        <w:tc>
          <w:tcPr>
            <w:tcW w:w="15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8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30.10.1997 № 71а</w:t>
            </w:r>
          </w:p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199" w:history="1">
              <w:r w:rsidR="006A6041">
                <w:rPr>
                  <w:rStyle w:val="af1"/>
                </w:rPr>
                <w:t>М-2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Доверенность</w:t>
            </w:r>
          </w:p>
        </w:tc>
        <w:tc>
          <w:tcPr>
            <w:tcW w:w="1500" w:type="pct"/>
            <w:vMerge w:val="restart"/>
          </w:tcPr>
          <w:p w:rsidR="006A6041" w:rsidRDefault="00EF500B">
            <w:pPr>
              <w:pStyle w:val="Normalunindented"/>
              <w:keepNext/>
              <w:jc w:val="left"/>
            </w:pPr>
            <w:hyperlink r:id="rId200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30.10.1997 № 71а</w:t>
            </w:r>
          </w:p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1" w:history="1">
              <w:r w:rsidR="006A6041">
                <w:rPr>
                  <w:rStyle w:val="af1"/>
                </w:rPr>
                <w:t>М-2а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Доверенность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2" w:history="1">
              <w:r w:rsidR="006A6041">
                <w:rPr>
                  <w:rStyle w:val="af1"/>
                </w:rPr>
                <w:t>М-4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Приходный ордер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3" w:history="1">
              <w:r w:rsidR="006A6041">
                <w:rPr>
                  <w:rStyle w:val="af1"/>
                </w:rPr>
                <w:t>М-11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Требование-накладная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4" w:history="1">
              <w:r w:rsidR="006A6041">
                <w:rPr>
                  <w:rStyle w:val="af1"/>
                </w:rPr>
                <w:t>М-15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Накладная на отпуск материалов на сторону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5" w:history="1">
              <w:r w:rsidR="006A6041">
                <w:rPr>
                  <w:rStyle w:val="af1"/>
                </w:rPr>
                <w:t>ИНВ-1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Инвентаризационная опись основных средств</w:t>
            </w:r>
          </w:p>
        </w:tc>
        <w:tc>
          <w:tcPr>
            <w:tcW w:w="1500" w:type="pct"/>
            <w:vMerge w:val="restart"/>
          </w:tcPr>
          <w:p w:rsidR="006A6041" w:rsidRDefault="00EF500B">
            <w:pPr>
              <w:pStyle w:val="Normalunindented"/>
              <w:keepNext/>
              <w:jc w:val="left"/>
            </w:pPr>
            <w:hyperlink r:id="rId206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</w:t>
            </w:r>
            <w:r w:rsidR="006A6041">
              <w:lastRenderedPageBreak/>
              <w:t>Госкомстата России от 18.08.1998 № 88</w:t>
            </w:r>
          </w:p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7" w:history="1">
              <w:r w:rsidR="006A6041">
                <w:rPr>
                  <w:rStyle w:val="af1"/>
                </w:rPr>
                <w:t>ИНВ-1а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Инвентаризационная опись нематериальных активов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8" w:history="1">
              <w:r w:rsidR="006A6041">
                <w:rPr>
                  <w:rStyle w:val="af1"/>
                </w:rPr>
                <w:t>ИНВ-10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инвентаризации незаконченных ремонтов основных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09" w:history="1">
              <w:r w:rsidR="006A6041">
                <w:rPr>
                  <w:rStyle w:val="af1"/>
                </w:rPr>
                <w:t>ИНВ-11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инвентаризации расходов будущих периодов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0" w:history="1">
              <w:r w:rsidR="006A6041">
                <w:rPr>
                  <w:rStyle w:val="af1"/>
                </w:rPr>
                <w:t>ИНВ-15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инвентаризации наличных денежных средств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1" w:history="1">
              <w:r w:rsidR="006A6041">
                <w:rPr>
                  <w:rStyle w:val="af1"/>
                </w:rPr>
                <w:t>ИНВ-16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Инвентаризационная опись ценных бумаг и бланков документов строгой отчетности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2" w:history="1">
              <w:r w:rsidR="006A6041">
                <w:rPr>
                  <w:rStyle w:val="af1"/>
                </w:rPr>
                <w:t>ИНВ-17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инвентаризации расчетов с покупателями, поставщиками и прочими дебиторами и кредиторами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3" w:history="1">
              <w:r w:rsidR="006A6041">
                <w:rPr>
                  <w:rStyle w:val="af1"/>
                </w:rPr>
                <w:t>ИНВ-22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Приказ (постановление, распоряжение) о проведении инвентаризации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4" w:history="1">
              <w:r w:rsidR="006A6041">
                <w:rPr>
                  <w:rStyle w:val="af1"/>
                </w:rPr>
                <w:t>ИНВ-23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Журнал учета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приказов (постановлений, распоряжений) о проведении инвентаризации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5" w:history="1">
              <w:r w:rsidR="006A6041">
                <w:rPr>
                  <w:rStyle w:val="af1"/>
                </w:rPr>
                <w:t>ИНВ-24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Акт о контрольной проверке правильности проведения инвентаризации ценностей</w:t>
            </w:r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6" w:history="1">
              <w:r w:rsidR="006A6041">
                <w:rPr>
                  <w:rStyle w:val="af1"/>
                </w:rPr>
                <w:t>ИНВ-25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 xml:space="preserve">Журнал </w:t>
            </w:r>
            <w:proofErr w:type="gramStart"/>
            <w:r>
              <w:t>учета контрольных проверок правильности проведения инвентаризаций</w:t>
            </w:r>
            <w:proofErr w:type="gramEnd"/>
          </w:p>
        </w:tc>
        <w:tc>
          <w:tcPr>
            <w:tcW w:w="1500" w:type="pct"/>
            <w:vMerge/>
          </w:tcPr>
          <w:p w:rsidR="006A6041" w:rsidRDefault="006A6041"/>
        </w:tc>
      </w:tr>
      <w:tr w:rsidR="006A6041">
        <w:trPr>
          <w:cantSplit/>
        </w:trPr>
        <w:tc>
          <w:tcPr>
            <w:tcW w:w="10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7" w:history="1">
              <w:r w:rsidR="006A6041">
                <w:rPr>
                  <w:rStyle w:val="af1"/>
                </w:rPr>
                <w:t>ИНВ-26</w:t>
              </w:r>
            </w:hyperlink>
            <w:r w:rsidR="006A6041">
              <w:t xml:space="preserve"> </w:t>
            </w:r>
          </w:p>
        </w:tc>
        <w:tc>
          <w:tcPr>
            <w:tcW w:w="2500" w:type="pct"/>
          </w:tcPr>
          <w:p w:rsidR="006A6041" w:rsidRDefault="006A6041">
            <w:pPr>
              <w:pStyle w:val="Normalunindented"/>
              <w:keepNext/>
              <w:jc w:val="left"/>
            </w:pPr>
            <w:r>
              <w:t>Ведомость учета результатов, выявленных инвентаризацией</w:t>
            </w:r>
          </w:p>
        </w:tc>
        <w:tc>
          <w:tcPr>
            <w:tcW w:w="1500" w:type="pct"/>
          </w:tcPr>
          <w:p w:rsidR="006A6041" w:rsidRDefault="00EF500B">
            <w:pPr>
              <w:pStyle w:val="Normalunindented"/>
              <w:keepNext/>
              <w:jc w:val="left"/>
            </w:pPr>
            <w:hyperlink r:id="rId218" w:history="1">
              <w:r w:rsidR="006A6041">
                <w:rPr>
                  <w:rStyle w:val="af1"/>
                </w:rPr>
                <w:t>Постановление</w:t>
              </w:r>
            </w:hyperlink>
            <w:r w:rsidR="006A6041">
              <w:t xml:space="preserve"> Госкомстата России от 27.03.2000 № 26</w:t>
            </w:r>
          </w:p>
        </w:tc>
      </w:tr>
    </w:tbl>
    <w:p w:rsidR="006A6041" w:rsidRDefault="006A6041">
      <w:pPr>
        <w:pStyle w:val="heading1normal"/>
      </w:pPr>
      <w:bookmarkStart w:id="92" w:name="_ref_702615"/>
      <w:r>
        <w:rPr>
          <w:b/>
        </w:rPr>
        <w:t xml:space="preserve">Самостоятельно разработанные формы первичных учетных документов </w:t>
      </w:r>
      <w:bookmarkEnd w:id="92"/>
    </w:p>
    <w:p w:rsidR="006A6041" w:rsidRDefault="006A6041">
      <w:pPr>
        <w:pStyle w:val="heading1normalunnumbered"/>
      </w:pPr>
      <w:r>
        <w:t>3.1. Бухгалтерская справка</w:t>
      </w:r>
    </w:p>
    <w:p w:rsidR="006A6041" w:rsidRDefault="006A6041">
      <w:r>
        <w:t>3.2. Бухгалтерская справка-расчет</w:t>
      </w:r>
    </w:p>
    <w:p w:rsidR="006A6041" w:rsidRDefault="006A6041">
      <w:pPr>
        <w:pStyle w:val="2"/>
      </w:pPr>
      <w:bookmarkStart w:id="93" w:name="_ref_708054"/>
      <w:r>
        <w:rPr>
          <w:b/>
        </w:rPr>
        <w:t>Бухгалтерская справка</w:t>
      </w:r>
      <w:bookmarkEnd w:id="93"/>
    </w:p>
    <w:p w:rsidR="006A6041" w:rsidRDefault="006A6041">
      <w:r>
        <w:t xml:space="preserve">Организация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5"/>
        <w:gridCol w:w="1740"/>
        <w:gridCol w:w="387"/>
      </w:tblGrid>
      <w:tr w:rsidR="006A6041">
        <w:tc>
          <w:tcPr>
            <w:tcW w:w="3850" w:type="pct"/>
            <w:tcBorders>
              <w:top w:val="nil"/>
              <w:left w:val="nil"/>
              <w:bottom w:val="nil"/>
            </w:tcBorders>
          </w:tcPr>
          <w:p w:rsidR="006A6041" w:rsidRDefault="006A6041">
            <w:pPr>
              <w:keepNext/>
              <w:jc w:val="left"/>
            </w:pPr>
          </w:p>
        </w:tc>
        <w:tc>
          <w:tcPr>
            <w:tcW w:w="9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Дата</w:t>
            </w:r>
            <w:r>
              <w:br/>
              <w:t>составления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850" w:type="pct"/>
            <w:tcBorders>
              <w:top w:val="nil"/>
              <w:left w:val="nil"/>
              <w:bottom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БУХГАЛТЕРСКАЯ СПРАВКА</w:t>
            </w:r>
          </w:p>
        </w:tc>
        <w:tc>
          <w:tcPr>
            <w:tcW w:w="9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</w:tr>
    </w:tbl>
    <w:p w:rsidR="006A6041" w:rsidRDefault="006A6041">
      <w:r>
        <w:t xml:space="preserve">Содержание факта хозяйственной жизни: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5131"/>
        <w:gridCol w:w="1382"/>
        <w:gridCol w:w="1185"/>
        <w:gridCol w:w="1085"/>
      </w:tblGrid>
      <w:tr w:rsidR="006A6041">
        <w:tc>
          <w:tcPr>
            <w:tcW w:w="40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Пояснения</w:t>
            </w:r>
          </w:p>
        </w:tc>
        <w:tc>
          <w:tcPr>
            <w:tcW w:w="70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Сумма, руб.</w:t>
            </w:r>
          </w:p>
        </w:tc>
        <w:tc>
          <w:tcPr>
            <w:tcW w:w="1150" w:type="pct"/>
            <w:gridSpan w:val="2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Корреспонденция счетов</w:t>
            </w:r>
          </w:p>
        </w:tc>
      </w:tr>
      <w:tr w:rsidR="006A6041">
        <w:tc>
          <w:tcPr>
            <w:tcW w:w="400" w:type="pct"/>
            <w:vMerge/>
          </w:tcPr>
          <w:p w:rsidR="006A6041" w:rsidRDefault="006A6041"/>
        </w:tc>
        <w:tc>
          <w:tcPr>
            <w:tcW w:w="2600" w:type="pct"/>
            <w:vMerge/>
          </w:tcPr>
          <w:p w:rsidR="006A6041" w:rsidRDefault="006A6041"/>
        </w:tc>
        <w:tc>
          <w:tcPr>
            <w:tcW w:w="700" w:type="pct"/>
            <w:vMerge/>
          </w:tcPr>
          <w:p w:rsidR="006A6041" w:rsidRDefault="006A6041"/>
        </w:tc>
        <w:tc>
          <w:tcPr>
            <w:tcW w:w="6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дебет</w:t>
            </w:r>
          </w:p>
        </w:tc>
        <w:tc>
          <w:tcPr>
            <w:tcW w:w="55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кредит</w:t>
            </w:r>
          </w:p>
        </w:tc>
      </w:tr>
      <w:tr w:rsidR="006A6041">
        <w:tc>
          <w:tcPr>
            <w:tcW w:w="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55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55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55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55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550" w:type="pct"/>
          </w:tcPr>
          <w:p w:rsidR="006A6041" w:rsidRDefault="006A6041">
            <w:pPr>
              <w:keepNext/>
              <w:jc w:val="left"/>
            </w:pPr>
          </w:p>
        </w:tc>
      </w:tr>
    </w:tbl>
    <w:p w:rsidR="006A6041" w:rsidRDefault="006A6041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953"/>
        <w:gridCol w:w="2148"/>
        <w:gridCol w:w="4005"/>
      </w:tblGrid>
      <w:tr w:rsidR="006A604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Документ</w:t>
            </w:r>
          </w:p>
          <w:p w:rsidR="006A6041" w:rsidRDefault="006A6041">
            <w:pPr>
              <w:pStyle w:val="Normalunindented"/>
              <w:jc w:val="center"/>
            </w:pPr>
            <w:r>
              <w:t>составил: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</w:t>
            </w:r>
            <w:r>
              <w:t xml:space="preserve"> 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         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                                    </w:t>
            </w:r>
          </w:p>
        </w:tc>
      </w:tr>
      <w:tr w:rsidR="006A604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6A6041" w:rsidRDefault="006A6041">
      <w:pPr>
        <w:pStyle w:val="2"/>
      </w:pPr>
      <w:bookmarkStart w:id="94" w:name="_ref_708055"/>
      <w:r>
        <w:rPr>
          <w:b/>
        </w:rPr>
        <w:t>Бухгалтерская справка-расчет</w:t>
      </w:r>
      <w:bookmarkEnd w:id="94"/>
    </w:p>
    <w:p w:rsidR="006A6041" w:rsidRDefault="006A6041">
      <w:r>
        <w:t xml:space="preserve">Организация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5"/>
        <w:gridCol w:w="1740"/>
        <w:gridCol w:w="387"/>
      </w:tblGrid>
      <w:tr w:rsidR="006A6041">
        <w:tc>
          <w:tcPr>
            <w:tcW w:w="3850" w:type="pct"/>
            <w:tcBorders>
              <w:top w:val="nil"/>
              <w:left w:val="nil"/>
              <w:bottom w:val="nil"/>
            </w:tcBorders>
          </w:tcPr>
          <w:p w:rsidR="006A6041" w:rsidRDefault="006A6041">
            <w:pPr>
              <w:keepNext/>
              <w:jc w:val="left"/>
            </w:pPr>
          </w:p>
        </w:tc>
        <w:tc>
          <w:tcPr>
            <w:tcW w:w="9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Дата</w:t>
            </w:r>
            <w:r>
              <w:br/>
              <w:t>составления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850" w:type="pct"/>
            <w:tcBorders>
              <w:top w:val="nil"/>
              <w:left w:val="nil"/>
              <w:bottom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t>БУХГАЛТЕРСКАЯ СПРАВКА-РАСЧЕТ</w:t>
            </w:r>
          </w:p>
        </w:tc>
        <w:tc>
          <w:tcPr>
            <w:tcW w:w="9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</w:tr>
    </w:tbl>
    <w:p w:rsidR="006A6041" w:rsidRDefault="006A6041">
      <w:r>
        <w:t>Содержание факта хозяйственной жизни:</w:t>
      </w:r>
    </w:p>
    <w:p w:rsidR="006A6041" w:rsidRDefault="006A6041"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</w:t>
      </w:r>
    </w:p>
    <w:p w:rsidR="006A6041" w:rsidRDefault="006A6041">
      <w:r>
        <w:t xml:space="preserve">Расчет показателя: </w:t>
      </w:r>
      <w:r>
        <w:rPr>
          <w:u w:val="single"/>
        </w:rPr>
        <w:t>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4736"/>
        <w:gridCol w:w="1283"/>
        <w:gridCol w:w="1579"/>
        <w:gridCol w:w="1382"/>
      </w:tblGrid>
      <w:tr w:rsidR="006A6041">
        <w:tc>
          <w:tcPr>
            <w:tcW w:w="30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№</w:t>
            </w:r>
          </w:p>
          <w:p w:rsidR="006A6041" w:rsidRDefault="006A6041">
            <w:pPr>
              <w:pStyle w:val="Normalunindente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Пояснения</w:t>
            </w:r>
          </w:p>
        </w:tc>
        <w:tc>
          <w:tcPr>
            <w:tcW w:w="650" w:type="pct"/>
            <w:vMerge w:val="restar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Сумма, руб.</w:t>
            </w:r>
          </w:p>
        </w:tc>
        <w:tc>
          <w:tcPr>
            <w:tcW w:w="1500" w:type="pct"/>
            <w:gridSpan w:val="2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Корреспонденция счетов</w:t>
            </w:r>
          </w:p>
        </w:tc>
      </w:tr>
      <w:tr w:rsidR="006A6041">
        <w:tc>
          <w:tcPr>
            <w:tcW w:w="300" w:type="pct"/>
            <w:vMerge/>
          </w:tcPr>
          <w:p w:rsidR="006A6041" w:rsidRDefault="006A6041"/>
        </w:tc>
        <w:tc>
          <w:tcPr>
            <w:tcW w:w="2400" w:type="pct"/>
            <w:vMerge/>
          </w:tcPr>
          <w:p w:rsidR="006A6041" w:rsidRDefault="006A6041"/>
        </w:tc>
        <w:tc>
          <w:tcPr>
            <w:tcW w:w="650" w:type="pct"/>
            <w:vMerge/>
          </w:tcPr>
          <w:p w:rsidR="006A6041" w:rsidRDefault="006A6041"/>
        </w:tc>
        <w:tc>
          <w:tcPr>
            <w:tcW w:w="8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дебет</w:t>
            </w:r>
          </w:p>
        </w:tc>
        <w:tc>
          <w:tcPr>
            <w:tcW w:w="700" w:type="pct"/>
          </w:tcPr>
          <w:p w:rsidR="006A6041" w:rsidRDefault="006A6041">
            <w:pPr>
              <w:pStyle w:val="Normalunindented"/>
              <w:keepNext/>
              <w:jc w:val="center"/>
            </w:pPr>
            <w:r>
              <w:t>кредит</w:t>
            </w:r>
          </w:p>
        </w:tc>
      </w:tr>
      <w:tr w:rsidR="006A6041">
        <w:tc>
          <w:tcPr>
            <w:tcW w:w="3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5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8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5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8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5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8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5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8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</w:tr>
      <w:tr w:rsidR="006A6041">
        <w:tc>
          <w:tcPr>
            <w:tcW w:w="3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24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65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800" w:type="pct"/>
          </w:tcPr>
          <w:p w:rsidR="006A6041" w:rsidRDefault="006A6041">
            <w:pPr>
              <w:keepNext/>
              <w:jc w:val="left"/>
            </w:pPr>
          </w:p>
        </w:tc>
        <w:tc>
          <w:tcPr>
            <w:tcW w:w="700" w:type="pct"/>
          </w:tcPr>
          <w:p w:rsidR="006A6041" w:rsidRDefault="006A6041">
            <w:pPr>
              <w:keepNext/>
              <w:jc w:val="left"/>
            </w:pPr>
          </w:p>
        </w:tc>
      </w:tr>
    </w:tbl>
    <w:p w:rsidR="006A6041" w:rsidRDefault="006A6041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148"/>
        <w:gridCol w:w="1953"/>
        <w:gridCol w:w="3810"/>
      </w:tblGrid>
      <w:tr w:rsidR="006A6041" w:rsidTr="006A6041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left"/>
            </w:pPr>
            <w:r>
              <w:t>Документ</w:t>
            </w:r>
            <w:r>
              <w:br/>
              <w:t>составил: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            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      </w:t>
            </w:r>
            <w:r>
              <w:t xml:space="preserve"> 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                                           </w:t>
            </w:r>
          </w:p>
        </w:tc>
      </w:tr>
      <w:tr w:rsidR="006A6041" w:rsidTr="006A6041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keepNext/>
              <w:jc w:val="left"/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6A6041" w:rsidTr="006A60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A6041" w:rsidRDefault="006A6041">
            <w:pPr>
              <w:pStyle w:val="Normalunindented"/>
              <w:keepNext/>
              <w:jc w:val="center"/>
            </w:pPr>
          </w:p>
        </w:tc>
      </w:tr>
    </w:tbl>
    <w:p w:rsidR="006A6041" w:rsidRDefault="006A6041">
      <w:pPr>
        <w:sectPr w:rsidR="006A6041" w:rsidSect="000939BE">
          <w:headerReference w:type="default" r:id="rId219"/>
          <w:footerReference w:type="default" r:id="rId220"/>
          <w:pgSz w:w="11907" w:h="16839" w:code="9"/>
          <w:pgMar w:top="1134" w:right="850" w:bottom="1134" w:left="1701" w:header="720" w:footer="720" w:gutter="0"/>
          <w:pgNumType w:start="149"/>
          <w:cols w:space="720"/>
          <w:titlePg/>
          <w:docGrid w:linePitch="299"/>
        </w:sectPr>
      </w:pPr>
    </w:p>
    <w:p w:rsidR="006A6041" w:rsidRDefault="006A6041">
      <w:pPr>
        <w:keepNext/>
        <w:keepLines/>
        <w:jc w:val="right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_ref_691799 \h \n \! </w:instrText>
      </w:r>
      <w:r>
        <w:fldChar w:fldCharType="separate"/>
      </w:r>
      <w:r>
        <w:t>3</w:t>
      </w:r>
      <w:r>
        <w:fldChar w:fldCharType="end"/>
      </w:r>
      <w:r>
        <w:t xml:space="preserve"> к Учетной политике</w:t>
      </w:r>
      <w:r>
        <w:br/>
        <w:t>для целей бухгалтерского учета,</w:t>
      </w:r>
      <w:r>
        <w:br/>
        <w:t xml:space="preserve">утвержденной приказом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                      </w:t>
      </w:r>
      <w:r>
        <w:t xml:space="preserve"> № </w:t>
      </w:r>
      <w:r>
        <w:rPr>
          <w:u w:val="single"/>
        </w:rPr>
        <w:t>              </w:t>
      </w:r>
    </w:p>
    <w:p w:rsidR="006A6041" w:rsidRDefault="006A6041">
      <w:pPr>
        <w:pStyle w:val="a4"/>
      </w:pPr>
      <w:bookmarkStart w:id="95" w:name="_title_5"/>
      <w:bookmarkStart w:id="96" w:name="_ref_691799"/>
      <w:r>
        <w:t>График документооборота</w:t>
      </w:r>
      <w:bookmarkEnd w:id="95"/>
      <w:bookmarkEnd w:id="96"/>
    </w:p>
    <w:tbl>
      <w:tblPr>
        <w:tblW w:w="12620" w:type="dxa"/>
        <w:tblInd w:w="93" w:type="dxa"/>
        <w:tblLook w:val="0000" w:firstRow="0" w:lastRow="0" w:firstColumn="0" w:lastColumn="0" w:noHBand="0" w:noVBand="0"/>
      </w:tblPr>
      <w:tblGrid>
        <w:gridCol w:w="640"/>
        <w:gridCol w:w="2400"/>
        <w:gridCol w:w="1900"/>
        <w:gridCol w:w="2100"/>
        <w:gridCol w:w="1900"/>
        <w:gridCol w:w="1600"/>
        <w:gridCol w:w="2080"/>
      </w:tblGrid>
      <w:tr w:rsidR="00E15979" w:rsidRPr="00E15979" w:rsidTr="00E15979">
        <w:trPr>
          <w:trHeight w:val="2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1597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1597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Создание документа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Проверка и обработка документа</w:t>
            </w:r>
          </w:p>
        </w:tc>
      </w:tr>
      <w:tr w:rsidR="00E15979" w:rsidRPr="00E15979" w:rsidTr="00E15979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15979">
              <w:rPr>
                <w:b/>
                <w:bCs/>
                <w:sz w:val="16"/>
                <w:szCs w:val="16"/>
              </w:rPr>
              <w:t>Ответственный</w:t>
            </w:r>
            <w:proofErr w:type="gramEnd"/>
            <w:r w:rsidRPr="00E15979">
              <w:rPr>
                <w:b/>
                <w:bCs/>
                <w:sz w:val="16"/>
                <w:szCs w:val="16"/>
              </w:rPr>
              <w:t xml:space="preserve"> за выписку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15979">
              <w:rPr>
                <w:b/>
                <w:bCs/>
                <w:sz w:val="16"/>
                <w:szCs w:val="16"/>
              </w:rPr>
              <w:t>Ответственный</w:t>
            </w:r>
            <w:proofErr w:type="gramEnd"/>
            <w:r w:rsidRPr="00E15979">
              <w:rPr>
                <w:b/>
                <w:bCs/>
                <w:sz w:val="16"/>
                <w:szCs w:val="16"/>
              </w:rPr>
              <w:t xml:space="preserve"> за проверку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15979">
              <w:rPr>
                <w:b/>
                <w:bCs/>
                <w:sz w:val="16"/>
                <w:szCs w:val="16"/>
              </w:rPr>
              <w:t>Срок предоставления в головной офис</w:t>
            </w:r>
          </w:p>
        </w:tc>
      </w:tr>
      <w:tr w:rsidR="00E15979" w:rsidRPr="00E15979" w:rsidTr="00E15979">
        <w:trPr>
          <w:trHeight w:val="225"/>
        </w:trPr>
        <w:tc>
          <w:tcPr>
            <w:tcW w:w="1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979">
              <w:rPr>
                <w:rFonts w:ascii="Arial" w:hAnsi="Arial" w:cs="Arial"/>
                <w:b/>
                <w:bCs/>
                <w:sz w:val="16"/>
                <w:szCs w:val="16"/>
              </w:rPr>
              <w:t>Головной офис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(распоряжение) о приеме работника на работу (форма Т-1, Т-1а)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Директор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поданным заявлением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Личная карточка работника (форма Т-2)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E15979">
              <w:rPr>
                <w:sz w:val="16"/>
                <w:szCs w:val="16"/>
              </w:rPr>
              <w:t>Вместе с Приказом (распоряжением) о приеме работника на работу)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Штатное расписание (форма Т-3) (изменения)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приказом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По мере изменения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(распоряжение) о переводе работника на другую работу (форма Т-5, Т-5а)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поданным заявлением или распоряжением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(распоряжение) о предоставлении отпуска работнику (форма Т-6, Т-6а)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поданным заявлением или распоряжением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(распоряжение) о прекращении (расторжении) трудового договора с работником (форма Т-8, Т-8а)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поданным заявлением или распоряжением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(распоряжение) о направлении работника в командировку (форма Т-9)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распоряжением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Командировочное удостоверение (форма Т-10)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Вместе с Приказом (распоряжением) о направлении работника в командировку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Табель учета рабочего времени (форма Т-13)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Ежедневно в течение: первой половины месяца и второй половины месяца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Первый день половины месяца, следующей </w:t>
            </w:r>
            <w:proofErr w:type="gramStart"/>
            <w:r w:rsidRPr="00E15979">
              <w:rPr>
                <w:sz w:val="16"/>
                <w:szCs w:val="16"/>
              </w:rPr>
              <w:t>за</w:t>
            </w:r>
            <w:proofErr w:type="gramEnd"/>
            <w:r w:rsidRPr="00E15979">
              <w:rPr>
                <w:sz w:val="16"/>
                <w:szCs w:val="16"/>
              </w:rPr>
              <w:t xml:space="preserve"> отчетной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Расчетная ведомость (форма Т-51) (Книга начисления заработной платы)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Ежемесячно: для первой половины месяца - до 5 числа месяца, следующего за </w:t>
            </w:r>
            <w:proofErr w:type="gramStart"/>
            <w:r w:rsidRPr="00E15979">
              <w:rPr>
                <w:sz w:val="16"/>
                <w:szCs w:val="16"/>
              </w:rPr>
              <w:t>отчетным</w:t>
            </w:r>
            <w:proofErr w:type="gramEnd"/>
            <w:r w:rsidRPr="00E15979">
              <w:rPr>
                <w:sz w:val="16"/>
                <w:szCs w:val="16"/>
              </w:rPr>
              <w:t>; для второй половины месяца - до 20 числа текущего месяца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Платежная ведомость (форма Т-53)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Ежемесячно: для первой половины месяца - до 7 числа месяца, следующего за </w:t>
            </w:r>
            <w:proofErr w:type="gramStart"/>
            <w:r w:rsidRPr="00E15979">
              <w:rPr>
                <w:sz w:val="16"/>
                <w:szCs w:val="16"/>
              </w:rPr>
              <w:t>отчетным</w:t>
            </w:r>
            <w:proofErr w:type="gramEnd"/>
            <w:r w:rsidRPr="00E15979">
              <w:rPr>
                <w:sz w:val="16"/>
                <w:szCs w:val="16"/>
              </w:rPr>
              <w:t>; для второй половины месяца - до 23 числа текущего месяца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Акт о возврате денежных сумм покупателям (клиентам) по неиспользованным кассовым чекам (форма КМ-3)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заявлением покупателя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представления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Приходный кассовый ордер (форма КО-1)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поступления денежных сре</w:t>
            </w:r>
            <w:proofErr w:type="gramStart"/>
            <w:r w:rsidRPr="00E15979">
              <w:rPr>
                <w:sz w:val="16"/>
                <w:szCs w:val="16"/>
              </w:rPr>
              <w:t>дств в к</w:t>
            </w:r>
            <w:proofErr w:type="gramEnd"/>
            <w:r w:rsidRPr="00E15979">
              <w:rPr>
                <w:sz w:val="16"/>
                <w:szCs w:val="16"/>
              </w:rPr>
              <w:t>ассу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Расходный кассовый ордер (форма КО-2)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выдачи денежных средств из кассы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Журнал регистрации приходных и расходных кассовых документов (форма КО-3)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выписки приходного или расходного кассового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Кассовая книга (форма КО-4)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выписки приходного или расходного кассового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Авансовый отчет (форма АО-1)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течение 10 дней с момента получения денежных средств на </w:t>
            </w:r>
            <w:proofErr w:type="spellStart"/>
            <w:r w:rsidRPr="00E15979">
              <w:rPr>
                <w:sz w:val="16"/>
                <w:szCs w:val="16"/>
              </w:rPr>
              <w:t>хоз</w:t>
            </w:r>
            <w:proofErr w:type="gramStart"/>
            <w:r w:rsidRPr="00E15979">
              <w:rPr>
                <w:sz w:val="16"/>
                <w:szCs w:val="16"/>
              </w:rPr>
              <w:t>.р</w:t>
            </w:r>
            <w:proofErr w:type="gramEnd"/>
            <w:r w:rsidRPr="00E15979">
              <w:rPr>
                <w:sz w:val="16"/>
                <w:szCs w:val="16"/>
              </w:rPr>
              <w:t>асходы</w:t>
            </w:r>
            <w:proofErr w:type="spellEnd"/>
            <w:r w:rsidRPr="00E15979">
              <w:rPr>
                <w:sz w:val="16"/>
                <w:szCs w:val="16"/>
              </w:rPr>
              <w:t>, или 3 дней с момента возвращения из командировки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опись основных средств (форма ИНВ-1)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комиссия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опись нематериальных активов (форма ИНВ-1а)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комиссия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опись товарно-материальных ценностей (форма ИНВ-3)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комиссия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Акт инвентаризации </w:t>
            </w:r>
            <w:proofErr w:type="gramStart"/>
            <w:r w:rsidRPr="00E15979">
              <w:rPr>
                <w:sz w:val="16"/>
                <w:szCs w:val="16"/>
              </w:rPr>
              <w:t>расходов</w:t>
            </w:r>
            <w:proofErr w:type="gramEnd"/>
            <w:r w:rsidRPr="00E15979">
              <w:rPr>
                <w:sz w:val="16"/>
                <w:szCs w:val="16"/>
              </w:rPr>
              <w:t xml:space="preserve"> будущий периодов (форма ИНВ-11)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комиссия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Акт инвентаризации наличных денежных средств (форма ИНВ-15)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Инвентаризационная комиссия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Сличительная ведомость  (форма ИНВ-18, ИНВ-19)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проведения инвентаризации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Приказ (постановление, распоряжение) о проведении инвентаризации (форма ИНВ-22)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необходимости проведения инвентаризации, на основании распоряжения руководителя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Директор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необходимости проведения инвентаризации, на основании распоряжения руководителя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Доверенность (форма М-2, М-2а)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Директор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Приходный ордер (форма М-4)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фактическим поступлением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Ежемесячно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Требование-накладная (форма М-11)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фактическим поступлением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Ежемесячно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Накладная на отпуск материалов на сторону (форма М-15)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В </w:t>
            </w:r>
            <w:proofErr w:type="gramStart"/>
            <w:r w:rsidRPr="00E15979">
              <w:rPr>
                <w:sz w:val="16"/>
                <w:szCs w:val="16"/>
              </w:rPr>
              <w:t>соответствии</w:t>
            </w:r>
            <w:proofErr w:type="gramEnd"/>
            <w:r w:rsidRPr="00E15979">
              <w:rPr>
                <w:sz w:val="16"/>
                <w:szCs w:val="16"/>
              </w:rPr>
              <w:t xml:space="preserve"> с фактическим поступлением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Ежемесячно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Счет-фактура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выбытия гостей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Ежедневно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 xml:space="preserve">Акт о </w:t>
            </w:r>
            <w:proofErr w:type="gramStart"/>
            <w:r w:rsidRPr="00E15979">
              <w:rPr>
                <w:sz w:val="16"/>
                <w:szCs w:val="16"/>
              </w:rPr>
              <w:t>приемке-передачи</w:t>
            </w:r>
            <w:proofErr w:type="gramEnd"/>
            <w:r w:rsidRPr="00E15979">
              <w:rPr>
                <w:sz w:val="16"/>
                <w:szCs w:val="16"/>
              </w:rPr>
              <w:t xml:space="preserve"> объекта основных средств (форма ОС-1, ОС-1а, ОС-1б)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поступления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поступления основных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Накладная на внутреннее перемещение основных средств (форма ОС-2)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перемещения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перемещения основных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Акт о списании объекта основных средств (форма ОС-4, ОС-4а, ОС-4б)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списания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списания основных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Инвентарная карточка учета объекта основных средств (форма ОС-6, ОС-6а, ОС-6б)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фактической постановки на учет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фактической постановки на учет основных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Карточка учета нематериальных активов (форма НМА-1)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поступления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фактического поступления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  <w:tr w:rsidR="00E15979" w:rsidRPr="00E15979" w:rsidTr="00E1597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Платежное поручение (форма 0401060)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распоряжения об оплате с расчетного счета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По мере распоряжения об оплате с расчетного счета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9" w:rsidRPr="00E15979" w:rsidRDefault="00E15979" w:rsidP="00E15979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15979">
              <w:rPr>
                <w:sz w:val="16"/>
                <w:szCs w:val="16"/>
              </w:rPr>
              <w:t>-</w:t>
            </w:r>
          </w:p>
        </w:tc>
      </w:tr>
    </w:tbl>
    <w:p w:rsidR="002864B4" w:rsidRDefault="002864B4"/>
    <w:p w:rsidR="00004F28" w:rsidRDefault="00004F28">
      <w:pPr>
        <w:sectPr w:rsidR="00004F28" w:rsidSect="00004F28">
          <w:headerReference w:type="default" r:id="rId221"/>
          <w:footerReference w:type="first" r:id="rId222"/>
          <w:pgSz w:w="16839" w:h="11907" w:orient="landscape" w:code="9"/>
          <w:pgMar w:top="1134" w:right="850" w:bottom="1134" w:left="1701" w:header="720" w:footer="720" w:gutter="0"/>
          <w:pgNumType w:start="158"/>
          <w:cols w:space="720"/>
          <w:titlePg/>
          <w:docGrid w:linePitch="299"/>
        </w:sectPr>
      </w:pPr>
    </w:p>
    <w:p w:rsidR="00004F28" w:rsidRPr="00396CFB" w:rsidRDefault="00004F28" w:rsidP="00004F28">
      <w:pPr>
        <w:pStyle w:val="a4"/>
      </w:pPr>
      <w:bookmarkStart w:id="97" w:name="_ref_164"/>
      <w:r>
        <w:lastRenderedPageBreak/>
        <w:t>ПРИКАЗ №</w:t>
      </w:r>
      <w:r>
        <w:rPr>
          <w:lang w:val="en-US"/>
        </w:rPr>
        <w:t xml:space="preserve"> </w:t>
      </w:r>
      <w:bookmarkEnd w:id="97"/>
      <w:r>
        <w:t>8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4F28" w:rsidTr="00411F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4F28" w:rsidRDefault="00004F28" w:rsidP="00411F88">
            <w:pPr>
              <w:pStyle w:val="Normalunindented"/>
              <w:keepNext/>
              <w:jc w:val="center"/>
            </w:pPr>
            <w:r>
              <w:t>Об утверждении Учетной политики для целей налогообложения</w:t>
            </w:r>
          </w:p>
        </w:tc>
      </w:tr>
    </w:tbl>
    <w:p w:rsidR="00004F28" w:rsidRDefault="00004F28" w:rsidP="00004F28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F28" w:rsidTr="00411F8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04F28" w:rsidRDefault="00004F28" w:rsidP="00411F88">
            <w:pPr>
              <w:pStyle w:val="Normalunindented"/>
              <w:keepNext/>
              <w:jc w:val="left"/>
            </w:pPr>
            <w:proofErr w:type="spellStart"/>
            <w:r>
              <w:rPr>
                <w:u w:val="single"/>
              </w:rPr>
              <w:t>Г.Екатеринбург</w:t>
            </w:r>
            <w:proofErr w:type="spellEnd"/>
            <w:r>
              <w:rPr>
                <w:u w:val="single"/>
              </w:rPr>
              <w:t xml:space="preserve">   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04F28" w:rsidRDefault="00004F28" w:rsidP="00411F88">
            <w:pPr>
              <w:pStyle w:val="Normalunindented"/>
              <w:keepNext/>
              <w:jc w:val="right"/>
            </w:pPr>
            <w:r>
              <w:rPr>
                <w:u w:val="single"/>
              </w:rPr>
              <w:t>    30.12.2015    </w:t>
            </w:r>
          </w:p>
        </w:tc>
      </w:tr>
    </w:tbl>
    <w:p w:rsidR="00004F28" w:rsidRDefault="00004F28" w:rsidP="00004F28">
      <w:r>
        <w:rPr>
          <w:b/>
        </w:rPr>
        <w:t>ПРИКАЗЫВАЮ:</w:t>
      </w:r>
    </w:p>
    <w:p w:rsidR="00004F28" w:rsidRDefault="00004F28" w:rsidP="00004F28">
      <w:pPr>
        <w:jc w:val="left"/>
      </w:pPr>
      <w:r>
        <w:t xml:space="preserve">1. Утвердить новую редакцию Учетной </w:t>
      </w:r>
      <w:r w:rsidRPr="00396CFB">
        <w:t>политик</w:t>
      </w:r>
      <w:proofErr w:type="gramStart"/>
      <w:r w:rsidRPr="00396CFB">
        <w:t>и  ООО</w:t>
      </w:r>
      <w:proofErr w:type="gramEnd"/>
      <w:r w:rsidRPr="00396CFB">
        <w:t xml:space="preserve"> «Недвижимость пенсионного </w:t>
      </w:r>
    </w:p>
    <w:p w:rsidR="00004F28" w:rsidRDefault="00004F28" w:rsidP="00004F28">
      <w:pPr>
        <w:jc w:val="left"/>
      </w:pPr>
      <w:r w:rsidRPr="00396CFB">
        <w:t>фонда»</w:t>
      </w:r>
      <w:r>
        <w:t xml:space="preserve"> для целей налогообложения согласно приложению к настоящему приказу.</w:t>
      </w:r>
    </w:p>
    <w:p w:rsidR="00004F28" w:rsidRDefault="00004F28" w:rsidP="00004F28">
      <w:pPr>
        <w:jc w:val="left"/>
      </w:pPr>
      <w:r>
        <w:t xml:space="preserve">2. Установить, что данная редакция Учетной политики применяется с </w:t>
      </w:r>
      <w:r w:rsidRPr="00C844A2">
        <w:t>0</w:t>
      </w:r>
      <w:r>
        <w:t xml:space="preserve">1 января </w:t>
      </w:r>
      <w:smartTag w:uri="urn:schemas-microsoft-com:office:smarttags" w:element="metricconverter">
        <w:smartTagPr>
          <w:attr w:name="ProductID" w:val="2015 г"/>
        </w:smartTagPr>
        <w:r w:rsidRPr="00396CFB">
          <w:t>2015</w:t>
        </w:r>
        <w:r>
          <w:t xml:space="preserve"> г</w:t>
        </w:r>
      </w:smartTag>
      <w:r>
        <w:t>.</w:t>
      </w:r>
    </w:p>
    <w:p w:rsidR="00004F28" w:rsidRDefault="00004F28" w:rsidP="00004F28">
      <w:pPr>
        <w:jc w:val="left"/>
      </w:pPr>
      <w:r>
        <w:t>3. Возложить контроль за исполнением настоящего приказа </w:t>
      </w:r>
      <w:r w:rsidRPr="00396CFB">
        <w:t xml:space="preserve">на     директора </w:t>
      </w:r>
      <w:proofErr w:type="spellStart"/>
      <w:r w:rsidRPr="00396CFB">
        <w:t>А.Н.</w:t>
      </w:r>
      <w:proofErr w:type="gramStart"/>
      <w:r w:rsidRPr="00396CFB">
        <w:t>Васькина</w:t>
      </w:r>
      <w:proofErr w:type="spellEnd"/>
      <w:proofErr w:type="gramEnd"/>
    </w:p>
    <w:p w:rsidR="00004F28" w:rsidRDefault="00004F28" w:rsidP="00004F28">
      <w:r>
        <w:t> </w:t>
      </w:r>
    </w:p>
    <w:p w:rsidR="00004F28" w:rsidRDefault="00004F28" w:rsidP="00004F28">
      <w:r>
        <w:t> </w:t>
      </w:r>
    </w:p>
    <w:p w:rsidR="00004F28" w:rsidRDefault="00004F28" w:rsidP="00004F28">
      <w:r>
        <w:t>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163"/>
        <w:gridCol w:w="2859"/>
      </w:tblGrid>
      <w:tr w:rsidR="00004F28" w:rsidTr="00411F88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004F28" w:rsidRPr="00396CFB" w:rsidRDefault="00004F28" w:rsidP="00411F88">
            <w:pPr>
              <w:pStyle w:val="Normalunindented"/>
              <w:keepNext/>
              <w:jc w:val="center"/>
            </w:pPr>
            <w:r w:rsidRPr="00396CFB">
              <w:t>    Директор   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4F28" w:rsidRPr="00396CFB" w:rsidRDefault="00004F28" w:rsidP="00411F88">
            <w:pPr>
              <w:pStyle w:val="Normalunindented"/>
              <w:keepNext/>
              <w:jc w:val="center"/>
            </w:pPr>
            <w:r w:rsidRPr="00396CFB">
              <w:t>    ____________     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04F28" w:rsidRPr="00396CFB" w:rsidRDefault="00004F28" w:rsidP="00411F88">
            <w:pPr>
              <w:pStyle w:val="Normalunindented"/>
              <w:keepNext/>
              <w:jc w:val="center"/>
            </w:pPr>
            <w:r w:rsidRPr="00396CFB">
              <w:t xml:space="preserve">            </w:t>
            </w:r>
            <w:proofErr w:type="spellStart"/>
            <w:r w:rsidRPr="00396CFB">
              <w:t>А.Н.Васькин</w:t>
            </w:r>
            <w:proofErr w:type="spellEnd"/>
            <w:r w:rsidRPr="00396CFB">
              <w:t xml:space="preserve">              </w:t>
            </w:r>
          </w:p>
        </w:tc>
      </w:tr>
    </w:tbl>
    <w:p w:rsidR="00004F28" w:rsidRDefault="00004F28" w:rsidP="00004F28"/>
    <w:p w:rsidR="00004F28" w:rsidRDefault="00004F28" w:rsidP="00004F28"/>
    <w:p w:rsidR="00004F28" w:rsidRPr="00004F28" w:rsidRDefault="00004F28" w:rsidP="00004F28"/>
    <w:p w:rsidR="00004F28" w:rsidRDefault="00004F28" w:rsidP="00004F28"/>
    <w:p w:rsidR="00004F28" w:rsidRDefault="00004F28" w:rsidP="00004F28">
      <w:pPr>
        <w:tabs>
          <w:tab w:val="left" w:pos="5666"/>
        </w:tabs>
      </w:pPr>
    </w:p>
    <w:p w:rsidR="00004F28" w:rsidRDefault="00004F28" w:rsidP="00004F28"/>
    <w:p w:rsidR="00004F28" w:rsidRPr="00004F28" w:rsidRDefault="00004F28" w:rsidP="00004F28">
      <w:pPr>
        <w:sectPr w:rsidR="00004F28" w:rsidRPr="00004F28" w:rsidSect="00004F28">
          <w:headerReference w:type="even" r:id="rId223"/>
          <w:headerReference w:type="default" r:id="rId224"/>
          <w:footerReference w:type="even" r:id="rId225"/>
          <w:footerReference w:type="default" r:id="rId226"/>
          <w:headerReference w:type="first" r:id="rId227"/>
          <w:pgSz w:w="11907" w:h="16839" w:code="9"/>
          <w:pgMar w:top="1134" w:right="851" w:bottom="1134" w:left="1701" w:header="720" w:footer="720" w:gutter="0"/>
          <w:pgNumType w:start="162"/>
          <w:cols w:space="720"/>
          <w:titlePg/>
          <w:docGrid w:linePitch="299"/>
        </w:sectPr>
      </w:pPr>
    </w:p>
    <w:p w:rsidR="00004F28" w:rsidRPr="00F87F88" w:rsidRDefault="00004F28" w:rsidP="00004F28">
      <w:pPr>
        <w:keepNext/>
        <w:keepLines/>
        <w:jc w:val="right"/>
      </w:pPr>
      <w:r w:rsidRPr="00F87F88">
        <w:lastRenderedPageBreak/>
        <w:t>Приложение</w:t>
      </w:r>
      <w:r>
        <w:t xml:space="preserve"> </w:t>
      </w:r>
      <w:r w:rsidRPr="00F87F88">
        <w:t>к</w:t>
      </w:r>
      <w:r>
        <w:t xml:space="preserve"> </w:t>
      </w:r>
      <w:r w:rsidRPr="00F87F88">
        <w:t>приказу</w:t>
      </w:r>
      <w:r>
        <w:t xml:space="preserve"> </w:t>
      </w:r>
      <w:r w:rsidRPr="00F87F88">
        <w:t>от 3</w:t>
      </w:r>
      <w:r>
        <w:t>0</w:t>
      </w:r>
      <w:r w:rsidRPr="00F87F88">
        <w:t>.12.201</w:t>
      </w:r>
      <w:r>
        <w:t>5</w:t>
      </w:r>
      <w:r w:rsidRPr="00F87F88">
        <w:t xml:space="preserve"> №</w:t>
      </w:r>
      <w:r>
        <w:rPr>
          <w:u w:val="single"/>
        </w:rPr>
        <w:t>8</w:t>
      </w:r>
      <w:r w:rsidRPr="00F87F88">
        <w:rPr>
          <w:u w:val="single"/>
        </w:rPr>
        <w:t> </w:t>
      </w:r>
    </w:p>
    <w:p w:rsidR="00004F28" w:rsidRPr="00F87F88" w:rsidRDefault="00004F28" w:rsidP="00004F28">
      <w:pPr>
        <w:pStyle w:val="a4"/>
        <w:jc w:val="both"/>
        <w:rPr>
          <w:sz w:val="22"/>
          <w:szCs w:val="22"/>
        </w:rPr>
      </w:pPr>
      <w:bookmarkStart w:id="98" w:name="_ref_3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04F28" w:rsidRPr="00F87F88" w:rsidTr="00411F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4F28" w:rsidRPr="00F87F88" w:rsidRDefault="00004F28" w:rsidP="00411F88">
            <w:pPr>
              <w:pStyle w:val="Normalunindented"/>
              <w:keepNext/>
              <w:jc w:val="center"/>
            </w:pPr>
            <w:r w:rsidRPr="00F87F88">
              <w:rPr>
                <w:b/>
              </w:rPr>
              <w:t>Учетная политика</w:t>
            </w:r>
          </w:p>
          <w:p w:rsidR="00004F28" w:rsidRPr="00F87F88" w:rsidRDefault="00004F28" w:rsidP="00411F88">
            <w:pPr>
              <w:pStyle w:val="Normalunindented"/>
              <w:jc w:val="center"/>
            </w:pPr>
            <w:r w:rsidRPr="00F87F88">
              <w:rPr>
                <w:b/>
                <w:u w:val="single"/>
              </w:rPr>
              <w:t>ООО «Недвижимость пенсионного фонда</w:t>
            </w:r>
          </w:p>
          <w:p w:rsidR="00004F28" w:rsidRPr="00F87F88" w:rsidRDefault="00004F28" w:rsidP="00411F88">
            <w:pPr>
              <w:pStyle w:val="Normalunindented"/>
              <w:jc w:val="center"/>
            </w:pPr>
            <w:r w:rsidRPr="00F87F88">
              <w:rPr>
                <w:b/>
              </w:rPr>
              <w:t>для целей налогообложения</w:t>
            </w:r>
          </w:p>
        </w:tc>
      </w:tr>
      <w:bookmarkEnd w:id="98"/>
    </w:tbl>
    <w:p w:rsidR="00004F28" w:rsidRPr="00F87F88" w:rsidRDefault="00004F28" w:rsidP="00004F28">
      <w:pPr>
        <w:ind w:firstLine="0"/>
      </w:pPr>
    </w:p>
    <w:p w:rsidR="00004F28" w:rsidRPr="00F87F88" w:rsidRDefault="00004F28" w:rsidP="00004F28">
      <w:pPr>
        <w:pStyle w:val="2"/>
        <w:rPr>
          <w:szCs w:val="22"/>
        </w:rPr>
      </w:pPr>
      <w:bookmarkStart w:id="99" w:name="_ref_1785"/>
      <w:r w:rsidRPr="00F87F88">
        <w:rPr>
          <w:szCs w:val="22"/>
        </w:rPr>
        <w:t xml:space="preserve">1.Учет данных для целей налогообложения ведется автоматизированным способом с применением специализированной бухгалтерской программы </w:t>
      </w:r>
      <w:r w:rsidRPr="00F87F88">
        <w:rPr>
          <w:szCs w:val="22"/>
          <w:u w:val="single"/>
        </w:rPr>
        <w:t>    1С - Предприятие</w:t>
      </w:r>
      <w:proofErr w:type="gramStart"/>
      <w:r w:rsidRPr="00F87F88">
        <w:rPr>
          <w:szCs w:val="22"/>
          <w:u w:val="single"/>
        </w:rPr>
        <w:t xml:space="preserve">    </w:t>
      </w:r>
      <w:r w:rsidRPr="00F87F88">
        <w:rPr>
          <w:szCs w:val="22"/>
        </w:rPr>
        <w:t>.</w:t>
      </w:r>
      <w:bookmarkEnd w:id="99"/>
      <w:proofErr w:type="gramEnd"/>
    </w:p>
    <w:p w:rsidR="00004F28" w:rsidRPr="00F87F88" w:rsidRDefault="00004F28" w:rsidP="00004F28">
      <w:pPr>
        <w:pStyle w:val="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F87F88">
        <w:rPr>
          <w:b w:val="0"/>
          <w:sz w:val="22"/>
          <w:szCs w:val="22"/>
        </w:rPr>
        <w:t>2.Налоговый учет ведется на основе первичных документов, данные из которых группируются в регистрах бухгалтерского учета.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3.Отчетными периодами по налогу на прибыль признаются первый квартал, полугодие и девять месяцев календарного года.</w:t>
      </w:r>
    </w:p>
    <w:p w:rsidR="00004F28" w:rsidRPr="00F87F88" w:rsidRDefault="00004F28" w:rsidP="00004F28">
      <w:pPr>
        <w:ind w:firstLine="0"/>
      </w:pPr>
      <w:r w:rsidRPr="00F87F88">
        <w:t>Организация уплачивает только квартальные авансовые платежи по итогам отчетного периода (ежемесячные платежи в течение отчетных периодов не уплачиваются).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4.Организация признает доходы и расходы по методу начисления.</w:t>
      </w:r>
    </w:p>
    <w:p w:rsidR="00004F28" w:rsidRPr="00F87F88" w:rsidRDefault="00004F28" w:rsidP="00004F28">
      <w:pPr>
        <w:ind w:firstLine="0"/>
      </w:pPr>
      <w:r w:rsidRPr="00F87F88"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</w:t>
      </w:r>
    </w:p>
    <w:p w:rsidR="00004F28" w:rsidRPr="00F87F88" w:rsidRDefault="00004F28" w:rsidP="00004F28">
      <w:pPr>
        <w:ind w:firstLine="0"/>
      </w:pPr>
      <w:r w:rsidRPr="00F87F88"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 xml:space="preserve">5.Доходы, полученные от сдачи имущества в аренду (субаренду), включаются организацией в состав доходов от реализации и учитываются в порядке, установленном </w:t>
      </w:r>
      <w:hyperlink r:id="rId228" w:history="1">
        <w:r w:rsidRPr="00F87F88">
          <w:rPr>
            <w:rStyle w:val="af1"/>
          </w:rPr>
          <w:t>ст. 249</w:t>
        </w:r>
      </w:hyperlink>
      <w:r w:rsidRPr="00F87F88">
        <w:t xml:space="preserve"> НК РФ.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 xml:space="preserve">6.Расходы, понесенные при </w:t>
      </w:r>
      <w:proofErr w:type="gramStart"/>
      <w:r w:rsidRPr="00F87F88">
        <w:t>оказании</w:t>
      </w:r>
      <w:proofErr w:type="gramEnd"/>
      <w:r w:rsidRPr="00F87F88">
        <w:t xml:space="preserve"> услуг, организация в полном объеме признает в текущем отчетном (налоговом) периоде, без распределения прямых расходов на остатки незавершенного производства.</w:t>
      </w:r>
    </w:p>
    <w:p w:rsidR="00004F28" w:rsidRPr="00F87F88" w:rsidRDefault="00004F28" w:rsidP="00004F28">
      <w:pPr>
        <w:pStyle w:val="2"/>
        <w:rPr>
          <w:szCs w:val="22"/>
        </w:rPr>
      </w:pPr>
      <w:r w:rsidRPr="00F87F88">
        <w:rPr>
          <w:szCs w:val="22"/>
        </w:rPr>
        <w:t>7.При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организация применяет метод оценки указанного сырья и материалов по стоимости единицы.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8.Амортизация по капитальным вложениям в арендованные объекты основных сре</w:t>
      </w:r>
      <w:proofErr w:type="gramStart"/>
      <w:r w:rsidRPr="00F87F88">
        <w:t>дств в ф</w:t>
      </w:r>
      <w:proofErr w:type="gramEnd"/>
      <w:r w:rsidRPr="00F87F88">
        <w:t>орме неотделимых улучшений, произведенных с согласия арендодателя, стоимость которых им не возмещается, рассчитывается с учетом срока полезного использования, установленного для арендованного объекта основных средств.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9.При проведении работ по реконструкции, модернизации, техническому перевооружению срок полезного использования объекта основных средств не пересматривается.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10.По приобретаемым основным средствам, бывшим в употреблении, норма амортизации в целях применения линейного метода,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11.По всем объектам амортизируемого имущества организация применяет линейный метод начисления амортизации.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12.Амортизационная премия не применяется.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lastRenderedPageBreak/>
        <w:t>13.Амортизация по объектам основных средств начисляется без применения специальных повышающих коэффициентов.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14.Амортизация по всем объектам амортизируемого имущества начисляется без применения понижающих коэффициентов.</w:t>
      </w:r>
    </w:p>
    <w:p w:rsidR="00004F28" w:rsidRPr="00F87F88" w:rsidRDefault="00004F28" w:rsidP="00004F28">
      <w:pPr>
        <w:pStyle w:val="2"/>
        <w:rPr>
          <w:szCs w:val="22"/>
        </w:rPr>
      </w:pPr>
      <w:r w:rsidRPr="00F87F88">
        <w:rPr>
          <w:szCs w:val="22"/>
        </w:rPr>
        <w:t>15.Формирование резервов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по сомнительным долгам организация не формирует.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гарантийный ремонт и гарантийное обслуживание организация не формирует.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оплату отпусков организация не формирует.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выплату вознаграждений за выслугу лет организация не формирует.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выплату вознаграждений по итогам работы за год организация не формирует.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Резерв на предстоящие расходы на научные исследования и (или) опытно-конструкторские разработки организация не формирует.</w:t>
      </w:r>
    </w:p>
    <w:p w:rsidR="00004F28" w:rsidRPr="00F87F88" w:rsidRDefault="00004F28" w:rsidP="00004F28">
      <w:pPr>
        <w:pStyle w:val="2"/>
        <w:rPr>
          <w:szCs w:val="22"/>
        </w:rPr>
      </w:pPr>
      <w:r w:rsidRPr="00F87F88">
        <w:rPr>
          <w:szCs w:val="22"/>
        </w:rPr>
        <w:t>16.Учет операций с ценными бумагами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Если сделка с ценными бумагами соответствует критериям операции с финансовыми инструментами срочных сделок (ФИСС), то ее налогообложение осуществляется в порядке, предусмотренном для операций с ценными бумагами.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Расчетная цена ценной бумаги, не обращающейся на организованном рынке ценных бумаг, устанавливается исходя из цен, сложившихся на рынке ценных бумаг, как цена, рассчитанная на основании котировок на покупку, размещенных в информационной системе, оператором которой является профессиональный участник рынка ценных бумаг или саморегулируемая организация профессиональных участников рынка ценных бумаг.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r w:rsidRPr="00F87F88">
        <w:t>При реализации или ином выбытии ценных бумаг они списываются на расходы по стоимости единицы такой ценной бумаги.</w:t>
      </w:r>
    </w:p>
    <w:p w:rsidR="00004F28" w:rsidRPr="00F87F88" w:rsidRDefault="00004F28" w:rsidP="00004F28">
      <w:pPr>
        <w:pStyle w:val="3"/>
        <w:numPr>
          <w:ilvl w:val="0"/>
          <w:numId w:val="0"/>
        </w:numPr>
      </w:pPr>
      <w:proofErr w:type="gramStart"/>
      <w:r w:rsidRPr="00F87F88">
        <w:t>В случае невозможности однозначно определить, на территории какого государства заключались сделки вне организованного рынка ценных бумаг с не признаваемыми обращающимися на российском ОРЦБ ценными бумагами, включая сделки, заключаемые посредством электронных торговых систем, местом совершения таких сделок будет признаваться место нахождения организации, то есть Российская Федерация.</w:t>
      </w:r>
      <w:proofErr w:type="gramEnd"/>
    </w:p>
    <w:p w:rsidR="00004F28" w:rsidRPr="00F87F88" w:rsidRDefault="00004F28" w:rsidP="00004F28">
      <w:pPr>
        <w:pStyle w:val="2"/>
        <w:rPr>
          <w:szCs w:val="22"/>
        </w:rPr>
      </w:pPr>
      <w:r w:rsidRPr="00F87F88">
        <w:rPr>
          <w:szCs w:val="22"/>
        </w:rPr>
        <w:t>17.Учет процентов по долговым обязательствам</w:t>
      </w:r>
    </w:p>
    <w:p w:rsidR="00004F28" w:rsidRPr="00F87F88" w:rsidRDefault="00004F28" w:rsidP="00004F28">
      <w:pPr>
        <w:ind w:firstLine="0"/>
      </w:pPr>
      <w:r w:rsidRPr="00F87F88">
        <w:rPr>
          <w:color w:val="333333"/>
          <w:shd w:val="clear" w:color="auto" w:fill="FFFFFF"/>
        </w:rPr>
        <w:t>Порядок учета процентов по долговым обязательствам в доходах или расходах зависит от того, является ли сделка контролируемой. Контролируемыми признаются сделки между взаимозависимыми лицами, а также некоторые другие сделки (п. 1 ст. 105.14 НК РФ), если в отношении них выполняются условия, указанные в ст. 105.14 НК РФ</w:t>
      </w:r>
      <w:proofErr w:type="gramStart"/>
      <w:r w:rsidRPr="00F87F88">
        <w:rPr>
          <w:color w:val="333333"/>
          <w:shd w:val="clear" w:color="auto" w:fill="FFFFFF"/>
        </w:rPr>
        <w:t>.</w:t>
      </w:r>
      <w:proofErr w:type="gramEnd"/>
      <w:r w:rsidRPr="00F87F88">
        <w:rPr>
          <w:color w:val="333333"/>
        </w:rPr>
        <w:br/>
      </w:r>
      <w:proofErr w:type="gramStart"/>
      <w:r w:rsidRPr="00F87F88">
        <w:rPr>
          <w:color w:val="333333"/>
          <w:shd w:val="clear" w:color="auto" w:fill="FFFFFF"/>
        </w:rPr>
        <w:t>е</w:t>
      </w:r>
      <w:proofErr w:type="gramEnd"/>
      <w:r w:rsidRPr="00F87F88">
        <w:rPr>
          <w:color w:val="333333"/>
          <w:shd w:val="clear" w:color="auto" w:fill="FFFFFF"/>
        </w:rPr>
        <w:t>сли сделка, в результате которой возникло обязательство, не признается контролируемой, то проценты по долговому обязательству учитываются в размере фактических сумм.</w:t>
      </w:r>
      <w:r w:rsidRPr="00F87F88">
        <w:rPr>
          <w:color w:val="333333"/>
        </w:rPr>
        <w:br/>
      </w:r>
    </w:p>
    <w:p w:rsidR="00004F28" w:rsidRPr="00F87F88" w:rsidRDefault="00004F28" w:rsidP="00004F28">
      <w:pPr>
        <w:pStyle w:val="2"/>
        <w:rPr>
          <w:szCs w:val="22"/>
        </w:rPr>
      </w:pPr>
      <w:bookmarkStart w:id="100" w:name="_ref_375"/>
      <w:r w:rsidRPr="00F87F88">
        <w:rPr>
          <w:szCs w:val="22"/>
        </w:rPr>
        <w:t>18.Налог на добавленную стоимость</w:t>
      </w:r>
      <w:bookmarkEnd w:id="100"/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  <w:rPr>
          <w:i/>
          <w:iCs/>
        </w:rPr>
      </w:pPr>
      <w:r w:rsidRPr="00F87F88">
        <w:rPr>
          <w:i/>
          <w:iCs/>
        </w:rPr>
        <w:t>Отражение сумм исчисленного НДС в бухгалтерском учете.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lastRenderedPageBreak/>
        <w:t xml:space="preserve">Суммы НДС, исчисленные за налоговый период, отражаются в бухгалтерском учете по кредиту </w:t>
      </w:r>
      <w:proofErr w:type="spellStart"/>
      <w:r w:rsidRPr="00F87F88">
        <w:t>субсчета</w:t>
      </w:r>
      <w:proofErr w:type="spellEnd"/>
      <w:r w:rsidRPr="00F87F88">
        <w:t xml:space="preserve"> 68-2 по счету аналитического учета «Налог» в корреспонденции с дебетом </w:t>
      </w:r>
      <w:proofErr w:type="spellStart"/>
      <w:r w:rsidRPr="00F87F88">
        <w:t>субсчетов</w:t>
      </w:r>
      <w:proofErr w:type="spellEnd"/>
      <w:r w:rsidRPr="00F87F88">
        <w:t xml:space="preserve"> реализации (доходов):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t>Дебет 90-3 «Налог на добавленную стоимость» Кредит 68-2 – при реализации услуг, покупных товаров, готовой продукции;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t>Дебет 91-3 «Налог на добавленную стоимость» Кредит 68-2 – при реализации основных средств, прочего имущества, имущественных прав, сопутствующих услуг.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t xml:space="preserve">Суммы НДС, исчисленные с авансов (предоплаты), полученных от покупателей, отражаются в корреспонденции с </w:t>
      </w:r>
      <w:proofErr w:type="spellStart"/>
      <w:r w:rsidRPr="00F87F88">
        <w:t>субсчетом</w:t>
      </w:r>
      <w:proofErr w:type="spellEnd"/>
      <w:r w:rsidRPr="00F87F88">
        <w:t xml:space="preserve"> 76-АВ: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t>Дебет 76-АВ Кредит 68-2.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</w:pPr>
      <w:r w:rsidRPr="00F87F88">
        <w:rPr>
          <w:i/>
        </w:rPr>
        <w:t>Организация раздельного учета для целей исчисления НДС.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  <w:rPr>
          <w:color w:val="000000"/>
          <w:shd w:val="clear" w:color="auto" w:fill="FFFFFF"/>
        </w:rPr>
      </w:pPr>
      <w:proofErr w:type="gramStart"/>
      <w:r w:rsidRPr="00F87F88">
        <w:rPr>
          <w:color w:val="000000"/>
          <w:shd w:val="clear" w:color="auto" w:fill="FFFFFF"/>
        </w:rPr>
        <w:t>Организация имеет право не распределять входной НДС</w:t>
      </w:r>
      <w:r w:rsidRPr="00F87F88">
        <w:rPr>
          <w:color w:val="333333"/>
          <w:shd w:val="clear" w:color="auto" w:fill="FFFFFF"/>
        </w:rPr>
        <w:t xml:space="preserve"> по приобретенным товарам, работам, услугам, в том числе по основным средствам и нематериальным активам, а также имущественным правам</w:t>
      </w:r>
      <w:r w:rsidRPr="00F87F88">
        <w:rPr>
          <w:color w:val="000000"/>
          <w:shd w:val="clear" w:color="auto" w:fill="FFFFFF"/>
        </w:rPr>
        <w:t xml:space="preserve"> между облагаемой и необлагаемой деятельностью и в полном объеме принимать его к вычету в тех налоговых периодах (квартал), в которых </w:t>
      </w:r>
      <w:r w:rsidRPr="00F87F88">
        <w:rPr>
          <w:color w:val="333333"/>
          <w:shd w:val="clear" w:color="auto" w:fill="FFFFFF"/>
        </w:rPr>
        <w:t>доля совокупных расходов на приобретение, производство и реализацию товаров, работ, услуг и имущественных прав, операции</w:t>
      </w:r>
      <w:proofErr w:type="gramEnd"/>
      <w:r w:rsidRPr="00F87F88">
        <w:rPr>
          <w:color w:val="333333"/>
          <w:shd w:val="clear" w:color="auto" w:fill="FFFFFF"/>
        </w:rPr>
        <w:t xml:space="preserve"> по </w:t>
      </w:r>
      <w:proofErr w:type="gramStart"/>
      <w:r w:rsidRPr="00F87F88">
        <w:rPr>
          <w:color w:val="333333"/>
          <w:shd w:val="clear" w:color="auto" w:fill="FFFFFF"/>
        </w:rPr>
        <w:t>реализации</w:t>
      </w:r>
      <w:proofErr w:type="gramEnd"/>
      <w:r w:rsidRPr="00F87F88">
        <w:rPr>
          <w:color w:val="333333"/>
          <w:shd w:val="clear" w:color="auto" w:fill="FFFFFF"/>
        </w:rPr>
        <w:t xml:space="preserve"> которых не облагаются НДС, меньше или равна 5% от общей величины совокупных расходов на приобретение, производство и реализацию товаров, работ, услуг и имущественных прав</w:t>
      </w:r>
      <w:r w:rsidRPr="00F87F88">
        <w:rPr>
          <w:color w:val="000000"/>
          <w:shd w:val="clear" w:color="auto" w:fill="FFFFFF"/>
        </w:rPr>
        <w:t>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Для определения доли совокупных расходов по </w:t>
      </w:r>
      <w:proofErr w:type="gramStart"/>
      <w:r w:rsidRPr="00F87F88">
        <w:rPr>
          <w:color w:val="000000"/>
          <w:shd w:val="clear" w:color="auto" w:fill="FFFFFF"/>
        </w:rPr>
        <w:t>операциям</w:t>
      </w:r>
      <w:proofErr w:type="gramEnd"/>
      <w:r w:rsidRPr="00F87F88">
        <w:rPr>
          <w:color w:val="000000"/>
          <w:shd w:val="clear" w:color="auto" w:fill="FFFFFF"/>
        </w:rPr>
        <w:t xml:space="preserve"> не подлежащим налогообложению применяется следующий расчет (регистр </w:t>
      </w:r>
      <w:r w:rsidRPr="00F87F88">
        <w:rPr>
          <w:color w:val="333333"/>
          <w:shd w:val="clear" w:color="auto" w:fill="FFFFFF"/>
        </w:rPr>
        <w:t xml:space="preserve">для учета расходов на производство и реализацию товаров, облагаемых и не облагаемых НДС </w:t>
      </w:r>
      <w:r w:rsidRPr="00F87F88">
        <w:rPr>
          <w:color w:val="000000"/>
          <w:shd w:val="clear" w:color="auto" w:fill="FFFFFF"/>
        </w:rPr>
        <w:t>- приложение №1):</w:t>
      </w:r>
    </w:p>
    <w:p w:rsidR="00004F28" w:rsidRPr="00F87F88" w:rsidRDefault="00004F28" w:rsidP="00004F28">
      <w:pPr>
        <w:numPr>
          <w:ilvl w:val="0"/>
          <w:numId w:val="9"/>
        </w:num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>определение доли дохода необлагаемой НДС деятельности в общем доходе общества: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>Д</w:t>
      </w:r>
      <w:proofErr w:type="gramStart"/>
      <w:r w:rsidRPr="00F87F88">
        <w:rPr>
          <w:color w:val="000000"/>
          <w:shd w:val="clear" w:color="auto" w:fill="FFFFFF"/>
        </w:rPr>
        <w:t>1</w:t>
      </w:r>
      <w:proofErr w:type="gramEnd"/>
      <w:r w:rsidRPr="00F87F88">
        <w:rPr>
          <w:color w:val="000000"/>
          <w:shd w:val="clear" w:color="auto" w:fill="FFFFFF"/>
        </w:rPr>
        <w:t xml:space="preserve">=А/(А+В) *100%  , где  А – выручка от реализации не облагаемых товаров без НДС, 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F87F88">
        <w:rPr>
          <w:color w:val="000000"/>
          <w:shd w:val="clear" w:color="auto" w:fill="FFFFFF"/>
        </w:rPr>
        <w:t>определяемые</w:t>
      </w:r>
      <w:proofErr w:type="gramEnd"/>
      <w:r w:rsidRPr="00F87F88">
        <w:rPr>
          <w:color w:val="000000"/>
          <w:shd w:val="clear" w:color="auto" w:fill="FFFFFF"/>
        </w:rPr>
        <w:t xml:space="preserve"> по данным бухучета (сч.91-1)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left="720" w:firstLine="0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                                             В – выручка от реализации облагаемых товаров без НДС,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left="720" w:firstLine="0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F87F88">
        <w:rPr>
          <w:color w:val="000000"/>
          <w:shd w:val="clear" w:color="auto" w:fill="FFFFFF"/>
        </w:rPr>
        <w:t>определяемые</w:t>
      </w:r>
      <w:proofErr w:type="gramEnd"/>
      <w:r w:rsidRPr="00F87F88">
        <w:rPr>
          <w:color w:val="000000"/>
          <w:shd w:val="clear" w:color="auto" w:fill="FFFFFF"/>
        </w:rPr>
        <w:t xml:space="preserve"> по данным бухучета (сч.90-1)</w:t>
      </w:r>
    </w:p>
    <w:p w:rsidR="00004F28" w:rsidRPr="00F87F88" w:rsidRDefault="00004F28" w:rsidP="00004F28">
      <w:pPr>
        <w:numPr>
          <w:ilvl w:val="0"/>
          <w:numId w:val="9"/>
        </w:num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>определение доли общехозяйственных расходов, приходящиеся на операции не подлежащим налогообложению: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Д2= Д1 * </w:t>
      </w:r>
      <w:proofErr w:type="gramStart"/>
      <w:r w:rsidRPr="00F87F88">
        <w:rPr>
          <w:color w:val="000000"/>
          <w:shd w:val="clear" w:color="auto" w:fill="FFFFFF"/>
        </w:rPr>
        <w:t>Р</w:t>
      </w:r>
      <w:proofErr w:type="gramEnd"/>
      <w:r w:rsidRPr="00F87F88">
        <w:rPr>
          <w:color w:val="000000"/>
          <w:shd w:val="clear" w:color="auto" w:fill="FFFFFF"/>
        </w:rPr>
        <w:t xml:space="preserve">,                 где   Р –общехозяйственные расходы, определяемые по данным       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                                                  бухучета (сч.26)</w:t>
      </w:r>
    </w:p>
    <w:p w:rsidR="00004F28" w:rsidRPr="00F87F88" w:rsidRDefault="00004F28" w:rsidP="00004F28">
      <w:pPr>
        <w:numPr>
          <w:ilvl w:val="0"/>
          <w:numId w:val="9"/>
        </w:numPr>
        <w:shd w:val="clear" w:color="auto" w:fill="FFFFFF"/>
        <w:spacing w:before="0" w:after="96" w:line="218" w:lineRule="atLeast"/>
        <w:rPr>
          <w:color w:val="000000"/>
          <w:shd w:val="clear" w:color="auto" w:fill="FFFFFF"/>
        </w:rPr>
      </w:pPr>
      <w:proofErr w:type="gramStart"/>
      <w:r w:rsidRPr="00F87F88">
        <w:rPr>
          <w:color w:val="000000"/>
          <w:shd w:val="clear" w:color="auto" w:fill="FFFFFF"/>
        </w:rPr>
        <w:t xml:space="preserve">определение доли расходов на приобретение, производство и реализацию товаров (работ,   </w:t>
      </w:r>
      <w:proofErr w:type="gramEnd"/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left="360" w:firstLine="0"/>
        <w:rPr>
          <w:color w:val="000000"/>
          <w:shd w:val="clear" w:color="auto" w:fill="FFFFFF"/>
        </w:rPr>
      </w:pPr>
      <w:r w:rsidRPr="00F87F88">
        <w:rPr>
          <w:color w:val="000000"/>
          <w:shd w:val="clear" w:color="auto" w:fill="FFFFFF"/>
        </w:rPr>
        <w:t xml:space="preserve">       услуг, имущественных прав), освобожденных от обложения НДС: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</w:rPr>
      </w:pPr>
      <w:r w:rsidRPr="00F87F88">
        <w:rPr>
          <w:color w:val="000000"/>
          <w:shd w:val="clear" w:color="auto" w:fill="FFFFFF"/>
        </w:rPr>
        <w:t xml:space="preserve">     Д3 =  Д2 / С</w:t>
      </w:r>
      <w:proofErr w:type="gramStart"/>
      <w:r w:rsidRPr="00F87F88">
        <w:rPr>
          <w:color w:val="000000"/>
          <w:shd w:val="clear" w:color="auto" w:fill="FFFFFF"/>
        </w:rPr>
        <w:t xml:space="preserve"> ,</w:t>
      </w:r>
      <w:proofErr w:type="gramEnd"/>
      <w:r w:rsidRPr="00F87F88">
        <w:rPr>
          <w:color w:val="000000"/>
          <w:shd w:val="clear" w:color="auto" w:fill="FFFFFF"/>
        </w:rPr>
        <w:t xml:space="preserve">          где  С – </w:t>
      </w:r>
      <w:r w:rsidRPr="00F87F88">
        <w:rPr>
          <w:color w:val="000000"/>
        </w:rPr>
        <w:t xml:space="preserve">совокупные расходы организации - прямые и косвенные 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</w:rPr>
      </w:pPr>
      <w:r w:rsidRPr="00F87F88">
        <w:rPr>
          <w:color w:val="000000"/>
        </w:rPr>
        <w:t xml:space="preserve">                                     расходы на производство, которые определяются по данным   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rPr>
          <w:color w:val="000000"/>
        </w:rPr>
      </w:pPr>
      <w:r w:rsidRPr="00F87F88">
        <w:rPr>
          <w:color w:val="000000"/>
        </w:rPr>
        <w:t xml:space="preserve">                                     бухгалтерского учета.</w:t>
      </w:r>
    </w:p>
    <w:p w:rsidR="00004F28" w:rsidRPr="00004F28" w:rsidRDefault="00004F28" w:rsidP="00004F28">
      <w:pPr>
        <w:shd w:val="clear" w:color="auto" w:fill="FFFFFF"/>
        <w:spacing w:before="0" w:after="96" w:line="218" w:lineRule="atLeast"/>
        <w:ind w:firstLine="0"/>
        <w:rPr>
          <w:color w:val="000000"/>
        </w:rPr>
      </w:pPr>
      <w:r w:rsidRPr="00F87F88">
        <w:rPr>
          <w:color w:val="000000"/>
        </w:rPr>
        <w:t>Если Д3 не превышает 5% - распределение входного НДС не происходит.</w:t>
      </w:r>
    </w:p>
    <w:p w:rsidR="00004F28" w:rsidRPr="00396CFB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proofErr w:type="gramStart"/>
      <w:r w:rsidRPr="00396CFB">
        <w:rPr>
          <w:sz w:val="22"/>
          <w:szCs w:val="22"/>
        </w:rPr>
        <w:t>В случае если в налоговом периоде расходы на операции, не облагаемые НДС, составляют более 5% общей суммы расходов на приобретение и реализацию товаров (работ, услуг), имущественных прав, организация осуществляет раздельный учет НДС, предъявленного поставщиками (подрядчиками).</w:t>
      </w:r>
      <w:proofErr w:type="gramEnd"/>
    </w:p>
    <w:p w:rsidR="00004F28" w:rsidRPr="00396CFB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r w:rsidRPr="00396CFB">
        <w:rPr>
          <w:sz w:val="22"/>
          <w:szCs w:val="22"/>
        </w:rPr>
        <w:t>При этом суммы НДС, предъявленные поставщиками (подрядчиками):</w:t>
      </w:r>
    </w:p>
    <w:p w:rsidR="00004F28" w:rsidRPr="00396CFB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r w:rsidRPr="00396CFB">
        <w:rPr>
          <w:sz w:val="22"/>
          <w:szCs w:val="22"/>
        </w:rPr>
        <w:t>- учитываются в стоимости товаров (работ, услуг), имущественных прав, используемых для осуществления операций, не облагаемых НДС;</w:t>
      </w:r>
    </w:p>
    <w:p w:rsidR="00004F28" w:rsidRPr="00396CFB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r w:rsidRPr="00396CFB">
        <w:rPr>
          <w:sz w:val="22"/>
          <w:szCs w:val="22"/>
        </w:rPr>
        <w:lastRenderedPageBreak/>
        <w:t>- принимаются к вычету по товарам (работам, услугам), используемым для осуществления операций, облагаемых НДС;</w:t>
      </w:r>
    </w:p>
    <w:p w:rsidR="00004F28" w:rsidRPr="00396CFB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r w:rsidRPr="00396CFB">
        <w:rPr>
          <w:sz w:val="22"/>
          <w:szCs w:val="22"/>
        </w:rPr>
        <w:t>- принимаются к вычету либо учитываются в стоимости пропорционально стоимости отгруженных товаров (работ, услуг), имущественных прав, соответственно облагаемых и не облагаемых НДС, в общей стоимости товаров (работ, услуг), имущественных прав за этот же налоговый период.</w:t>
      </w:r>
    </w:p>
    <w:p w:rsidR="00004F28" w:rsidRPr="00004F28" w:rsidRDefault="00004F28" w:rsidP="00004F28">
      <w:pPr>
        <w:pStyle w:val="otekstj"/>
        <w:shd w:val="clear" w:color="auto" w:fill="FFFFFF"/>
        <w:spacing w:before="0" w:beforeAutospacing="0" w:after="360" w:afterAutospacing="0" w:line="216" w:lineRule="atLeast"/>
        <w:jc w:val="both"/>
        <w:textAlignment w:val="baseline"/>
        <w:rPr>
          <w:sz w:val="22"/>
          <w:szCs w:val="22"/>
        </w:rPr>
      </w:pPr>
      <w:r w:rsidRPr="00396CFB">
        <w:rPr>
          <w:sz w:val="22"/>
          <w:szCs w:val="22"/>
        </w:rPr>
        <w:t xml:space="preserve">"Входной" НДС в данном случае распределяется пропорционально стоимости отгруженных товаров (выполненных работ, оказанных услуг), </w:t>
      </w:r>
      <w:proofErr w:type="gramStart"/>
      <w:r w:rsidRPr="00396CFB">
        <w:rPr>
          <w:sz w:val="22"/>
          <w:szCs w:val="22"/>
        </w:rPr>
        <w:t>операции</w:t>
      </w:r>
      <w:proofErr w:type="gramEnd"/>
      <w:r w:rsidRPr="00396CFB">
        <w:rPr>
          <w:sz w:val="22"/>
          <w:szCs w:val="22"/>
        </w:rPr>
        <w:t xml:space="preserve"> по реализации которых подлежат налогообложению (освобождены от налогообложения), в общей стоимости товаров (работ, услуг), имущественных прав, отгруженных за налоговый период.</w:t>
      </w:r>
    </w:p>
    <w:p w:rsidR="00004F28" w:rsidRPr="00396CFB" w:rsidRDefault="00004F28" w:rsidP="00004F28">
      <w:pPr>
        <w:shd w:val="clear" w:color="auto" w:fill="FFFFFF"/>
        <w:spacing w:before="0" w:after="96" w:line="218" w:lineRule="atLeast"/>
        <w:ind w:firstLine="0"/>
      </w:pPr>
      <w:r w:rsidRPr="00396CFB">
        <w:t>19. Счета-фактуры нумеруются в хронологическом порядке.</w:t>
      </w:r>
    </w:p>
    <w:p w:rsidR="00004F28" w:rsidRPr="00396CFB" w:rsidRDefault="00004F28" w:rsidP="00004F28">
      <w:pPr>
        <w:shd w:val="clear" w:color="auto" w:fill="FFFFFF"/>
        <w:spacing w:before="0" w:after="360" w:line="216" w:lineRule="atLeast"/>
        <w:ind w:firstLine="0"/>
        <w:textAlignment w:val="baseline"/>
      </w:pPr>
      <w:r w:rsidRPr="00396CFB">
        <w:t>Нумерация счетов-фактур производится организацией в порядке возрастания с начала календарного года. Нумерация счетов-фактур на аванс производится с использованием буквенной приставки (префикса) "А", идущей впереди основного номера документа.</w:t>
      </w:r>
    </w:p>
    <w:p w:rsidR="00004F28" w:rsidRPr="00F87F88" w:rsidRDefault="00004F28" w:rsidP="00004F28">
      <w:pPr>
        <w:shd w:val="clear" w:color="auto" w:fill="FFFFFF"/>
        <w:spacing w:before="0" w:after="96" w:line="218" w:lineRule="atLeast"/>
        <w:ind w:firstLine="0"/>
        <w:rPr>
          <w:color w:val="000000"/>
        </w:rPr>
      </w:pPr>
    </w:p>
    <w:p w:rsidR="00004F28" w:rsidRDefault="00004F28"/>
    <w:sectPr w:rsidR="00004F28" w:rsidSect="00004F28">
      <w:headerReference w:type="default" r:id="rId229"/>
      <w:pgSz w:w="11907" w:h="16839" w:code="9"/>
      <w:pgMar w:top="1134" w:right="850" w:bottom="1134" w:left="1701" w:header="720" w:footer="720" w:gutter="0"/>
      <w:pgNumType w:start="1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0B" w:rsidRDefault="00EF500B">
      <w:r>
        <w:separator/>
      </w:r>
    </w:p>
  </w:endnote>
  <w:endnote w:type="continuationSeparator" w:id="0">
    <w:p w:rsidR="00EF500B" w:rsidRDefault="00E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Default="000939BE">
    <w:pPr>
      <w:pStyle w:val="af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EF500B">
      <w:fldChar w:fldCharType="begin"/>
    </w:r>
    <w:r w:rsidR="00EF500B">
      <w:instrText xml:space="preserve"> SECTIONPAGES </w:instrText>
    </w:r>
    <w:r w:rsidR="00EF500B">
      <w:fldChar w:fldCharType="separate"/>
    </w:r>
    <w:r>
      <w:rPr>
        <w:noProof/>
      </w:rPr>
      <w:t>1</w:t>
    </w:r>
    <w:r w:rsidR="00EF50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38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39BE" w:rsidRPr="000939BE" w:rsidRDefault="000939BE">
        <w:pPr>
          <w:pStyle w:val="af"/>
          <w:jc w:val="right"/>
          <w:rPr>
            <w:sz w:val="20"/>
          </w:rPr>
        </w:pPr>
        <w:r w:rsidRPr="000939BE">
          <w:rPr>
            <w:sz w:val="20"/>
          </w:rPr>
          <w:fldChar w:fldCharType="begin"/>
        </w:r>
        <w:r w:rsidRPr="000939BE">
          <w:rPr>
            <w:sz w:val="20"/>
          </w:rPr>
          <w:instrText>PAGE   \* MERGEFORMAT</w:instrText>
        </w:r>
        <w:r w:rsidRPr="000939BE">
          <w:rPr>
            <w:sz w:val="20"/>
          </w:rPr>
          <w:fldChar w:fldCharType="separate"/>
        </w:r>
        <w:r w:rsidR="00353F76">
          <w:rPr>
            <w:noProof/>
            <w:sz w:val="20"/>
          </w:rPr>
          <w:t>132</w:t>
        </w:r>
        <w:r w:rsidRPr="000939BE">
          <w:rPr>
            <w:sz w:val="20"/>
          </w:rPr>
          <w:fldChar w:fldCharType="end"/>
        </w:r>
      </w:p>
    </w:sdtContent>
  </w:sdt>
  <w:p w:rsidR="000939BE" w:rsidRPr="000939BE" w:rsidRDefault="000939BE" w:rsidP="000939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973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39BE" w:rsidRPr="000939BE" w:rsidRDefault="000939BE">
        <w:pPr>
          <w:pStyle w:val="af"/>
          <w:jc w:val="right"/>
          <w:rPr>
            <w:sz w:val="20"/>
          </w:rPr>
        </w:pPr>
        <w:r w:rsidRPr="000939BE">
          <w:rPr>
            <w:sz w:val="20"/>
          </w:rPr>
          <w:fldChar w:fldCharType="begin"/>
        </w:r>
        <w:r w:rsidRPr="000939BE">
          <w:rPr>
            <w:sz w:val="20"/>
          </w:rPr>
          <w:instrText>PAGE   \* MERGEFORMAT</w:instrText>
        </w:r>
        <w:r w:rsidRPr="000939BE">
          <w:rPr>
            <w:sz w:val="20"/>
          </w:rPr>
          <w:fldChar w:fldCharType="separate"/>
        </w:r>
        <w:r w:rsidR="00353F76">
          <w:rPr>
            <w:noProof/>
            <w:sz w:val="20"/>
          </w:rPr>
          <w:t>142</w:t>
        </w:r>
        <w:r w:rsidRPr="000939BE">
          <w:rPr>
            <w:sz w:val="20"/>
          </w:rPr>
          <w:fldChar w:fldCharType="end"/>
        </w:r>
      </w:p>
    </w:sdtContent>
  </w:sdt>
  <w:p w:rsidR="000939BE" w:rsidRPr="000939BE" w:rsidRDefault="000939BE" w:rsidP="000939B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222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39BE" w:rsidRPr="000939BE" w:rsidRDefault="000939BE">
        <w:pPr>
          <w:pStyle w:val="af"/>
          <w:jc w:val="right"/>
          <w:rPr>
            <w:sz w:val="20"/>
          </w:rPr>
        </w:pPr>
        <w:r w:rsidRPr="000939BE">
          <w:rPr>
            <w:sz w:val="20"/>
          </w:rPr>
          <w:fldChar w:fldCharType="begin"/>
        </w:r>
        <w:r w:rsidRPr="000939BE">
          <w:rPr>
            <w:sz w:val="20"/>
          </w:rPr>
          <w:instrText>PAGE   \* MERGEFORMAT</w:instrText>
        </w:r>
        <w:r w:rsidRPr="000939BE">
          <w:rPr>
            <w:sz w:val="20"/>
          </w:rPr>
          <w:fldChar w:fldCharType="separate"/>
        </w:r>
        <w:r w:rsidR="00353F76">
          <w:rPr>
            <w:noProof/>
            <w:sz w:val="20"/>
          </w:rPr>
          <w:t>148</w:t>
        </w:r>
        <w:r w:rsidRPr="000939BE">
          <w:rPr>
            <w:sz w:val="20"/>
          </w:rPr>
          <w:fldChar w:fldCharType="end"/>
        </w:r>
      </w:p>
    </w:sdtContent>
  </w:sdt>
  <w:p w:rsidR="000939BE" w:rsidRPr="000939BE" w:rsidRDefault="000939BE" w:rsidP="000939BE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2447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39BE" w:rsidRPr="000939BE" w:rsidRDefault="000939BE">
        <w:pPr>
          <w:pStyle w:val="af"/>
          <w:jc w:val="right"/>
          <w:rPr>
            <w:sz w:val="20"/>
          </w:rPr>
        </w:pPr>
        <w:r w:rsidRPr="000939BE">
          <w:rPr>
            <w:sz w:val="20"/>
          </w:rPr>
          <w:fldChar w:fldCharType="begin"/>
        </w:r>
        <w:r w:rsidRPr="000939BE">
          <w:rPr>
            <w:sz w:val="20"/>
          </w:rPr>
          <w:instrText>PAGE   \* MERGEFORMAT</w:instrText>
        </w:r>
        <w:r w:rsidRPr="000939BE">
          <w:rPr>
            <w:sz w:val="20"/>
          </w:rPr>
          <w:fldChar w:fldCharType="separate"/>
        </w:r>
        <w:r w:rsidR="00353F76">
          <w:rPr>
            <w:noProof/>
            <w:sz w:val="20"/>
          </w:rPr>
          <w:t>161</w:t>
        </w:r>
        <w:r w:rsidRPr="000939BE">
          <w:rPr>
            <w:sz w:val="20"/>
          </w:rPr>
          <w:fldChar w:fldCharType="end"/>
        </w:r>
      </w:p>
    </w:sdtContent>
  </w:sdt>
  <w:p w:rsidR="000939BE" w:rsidRPr="000939BE" w:rsidRDefault="000939BE" w:rsidP="000939BE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26531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4F28" w:rsidRPr="00004F28" w:rsidRDefault="00004F28">
        <w:pPr>
          <w:pStyle w:val="af"/>
          <w:jc w:val="right"/>
          <w:rPr>
            <w:sz w:val="20"/>
          </w:rPr>
        </w:pPr>
        <w:r w:rsidRPr="00004F28">
          <w:rPr>
            <w:sz w:val="20"/>
          </w:rPr>
          <w:fldChar w:fldCharType="begin"/>
        </w:r>
        <w:r w:rsidRPr="00004F28">
          <w:rPr>
            <w:sz w:val="20"/>
          </w:rPr>
          <w:instrText>PAGE   \* MERGEFORMAT</w:instrText>
        </w:r>
        <w:r w:rsidRPr="00004F28">
          <w:rPr>
            <w:sz w:val="20"/>
          </w:rPr>
          <w:fldChar w:fldCharType="separate"/>
        </w:r>
        <w:r w:rsidR="00353F76">
          <w:rPr>
            <w:noProof/>
            <w:sz w:val="20"/>
          </w:rPr>
          <w:t>163</w:t>
        </w:r>
        <w:r w:rsidRPr="00004F28">
          <w:rPr>
            <w:sz w:val="20"/>
          </w:rPr>
          <w:fldChar w:fldCharType="end"/>
        </w:r>
      </w:p>
    </w:sdtContent>
  </w:sdt>
  <w:p w:rsidR="000939BE" w:rsidRPr="000939BE" w:rsidRDefault="000939BE" w:rsidP="000939BE">
    <w:pPr>
      <w:pStyle w:val="a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113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4F28" w:rsidRPr="00004F28" w:rsidRDefault="00004F28">
        <w:pPr>
          <w:pStyle w:val="af"/>
          <w:jc w:val="right"/>
          <w:rPr>
            <w:sz w:val="20"/>
          </w:rPr>
        </w:pPr>
        <w:r w:rsidRPr="00004F28">
          <w:rPr>
            <w:sz w:val="20"/>
          </w:rPr>
          <w:fldChar w:fldCharType="begin"/>
        </w:r>
        <w:r w:rsidRPr="00004F28">
          <w:rPr>
            <w:sz w:val="20"/>
          </w:rPr>
          <w:instrText>PAGE   \* MERGEFORMAT</w:instrText>
        </w:r>
        <w:r w:rsidRPr="00004F28">
          <w:rPr>
            <w:sz w:val="20"/>
          </w:rPr>
          <w:fldChar w:fldCharType="separate"/>
        </w:r>
        <w:r w:rsidR="00353F76">
          <w:rPr>
            <w:noProof/>
            <w:sz w:val="20"/>
          </w:rPr>
          <w:t>166</w:t>
        </w:r>
        <w:r w:rsidRPr="00004F2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0B" w:rsidRDefault="00EF500B">
      <w:r>
        <w:separator/>
      </w:r>
    </w:p>
  </w:footnote>
  <w:footnote w:type="continuationSeparator" w:id="0">
    <w:p w:rsidR="00EF500B" w:rsidRDefault="00EF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Default="000939BE">
    <w:pPr>
      <w:pStyle w:val="ad"/>
    </w:pPr>
    <w:r>
      <w:t xml:space="preserve">ПРИКАЗ № </w:t>
    </w:r>
    <w:r>
      <w:rPr>
        <w:u w:val="single"/>
      </w:rPr>
      <w:t>           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Pr="000939BE" w:rsidRDefault="000939BE" w:rsidP="000939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Pr="000939BE" w:rsidRDefault="000939BE" w:rsidP="000939B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Pr="000939BE" w:rsidRDefault="000939BE" w:rsidP="000939BE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BE" w:rsidRPr="000939BE" w:rsidRDefault="000939BE" w:rsidP="000939BE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d"/>
    </w:pPr>
    <w:r>
      <w:t>ПРИКАЗ №</w:t>
    </w:r>
    <w:r>
      <w:rPr>
        <w:u w:val="single"/>
      </w:rPr>
      <w:t>         </w:t>
    </w:r>
    <w:r>
      <w:b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Pr="00004F28" w:rsidRDefault="00004F28" w:rsidP="00004F28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88" w:rsidRPr="00004F28" w:rsidRDefault="00EF500B" w:rsidP="00004F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)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2">
    <w:nsid w:val="6C9F6418"/>
    <w:multiLevelType w:val="hybridMultilevel"/>
    <w:tmpl w:val="DF4873CC"/>
    <w:lvl w:ilvl="0" w:tplc="EB14E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B4"/>
    <w:rsid w:val="00004F28"/>
    <w:rsid w:val="00071F0D"/>
    <w:rsid w:val="000939BE"/>
    <w:rsid w:val="002864B4"/>
    <w:rsid w:val="002C5F8D"/>
    <w:rsid w:val="002C7804"/>
    <w:rsid w:val="00353F76"/>
    <w:rsid w:val="003F5A16"/>
    <w:rsid w:val="003F5A98"/>
    <w:rsid w:val="004D252B"/>
    <w:rsid w:val="006A6041"/>
    <w:rsid w:val="00757FBB"/>
    <w:rsid w:val="009D1B3A"/>
    <w:rsid w:val="009E65AB"/>
    <w:rsid w:val="00A80E6F"/>
    <w:rsid w:val="00C53E02"/>
    <w:rsid w:val="00CC7022"/>
    <w:rsid w:val="00CF3332"/>
    <w:rsid w:val="00E15979"/>
    <w:rsid w:val="00E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customStyle="1" w:styleId="11">
    <w:name w:val="Без интервала1"/>
    <w:uiPriority w:val="1"/>
    <w:qFormat/>
    <w:rsid w:val="0098229F"/>
    <w:rPr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98229F"/>
    <w:pPr>
      <w:contextualSpacing/>
      <w:jc w:val="left"/>
    </w:pPr>
  </w:style>
  <w:style w:type="paragraph" w:customStyle="1" w:styleId="21">
    <w:name w:val="Цитата 21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13"/>
    <w:uiPriority w:val="30"/>
    <w:rsid w:val="0098229F"/>
    <w:rPr>
      <w:b/>
      <w:bCs/>
      <w:i/>
      <w:iCs/>
      <w:color w:val="4F81BD"/>
    </w:rPr>
  </w:style>
  <w:style w:type="character" w:customStyle="1" w:styleId="14">
    <w:name w:val="Слабое выделение1"/>
    <w:basedOn w:val="a0"/>
    <w:uiPriority w:val="19"/>
    <w:qFormat/>
    <w:rsid w:val="0098229F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98229F"/>
    <w:rPr>
      <w:b/>
      <w:bCs/>
      <w:i/>
      <w:iCs/>
      <w:color w:val="4F81BD"/>
    </w:rPr>
  </w:style>
  <w:style w:type="character" w:customStyle="1" w:styleId="16">
    <w:name w:val="Слабая ссылка1"/>
    <w:basedOn w:val="a0"/>
    <w:uiPriority w:val="31"/>
    <w:qFormat/>
    <w:rsid w:val="0098229F"/>
    <w:rPr>
      <w:smallCaps/>
      <w:color w:val="C0504D"/>
      <w:u w:val="single"/>
    </w:rPr>
  </w:style>
  <w:style w:type="character" w:customStyle="1" w:styleId="17">
    <w:name w:val="Сильная ссылка1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uiPriority w:val="33"/>
    <w:qFormat/>
    <w:rsid w:val="0098229F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b">
    <w:name w:val="Document Map"/>
    <w:basedOn w:val="a"/>
    <w:link w:val="ac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56A2F"/>
    <w:rPr>
      <w:rFonts w:ascii="Times New Roman" w:hAnsi="Times New Roman"/>
      <w:sz w:val="16"/>
      <w:lang w:val="ru-RU"/>
    </w:rPr>
  </w:style>
  <w:style w:type="paragraph" w:styleId="af">
    <w:name w:val="footer"/>
    <w:basedOn w:val="a"/>
    <w:link w:val="af0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56A2F"/>
    <w:rPr>
      <w:rFonts w:ascii="Times New Roman" w:hAnsi="Times New Roman"/>
      <w:sz w:val="16"/>
      <w:lang w:val="ru-RU"/>
    </w:rPr>
  </w:style>
  <w:style w:type="character" w:styleId="af1">
    <w:name w:val="Hyperlink"/>
    <w:unhideWhenUsed/>
    <w:rPr>
      <w:color w:val="0000FF"/>
      <w:u w:val="single"/>
    </w:rPr>
  </w:style>
  <w:style w:type="paragraph" w:customStyle="1" w:styleId="otekstj">
    <w:name w:val="otekstj"/>
    <w:basedOn w:val="a"/>
    <w:rsid w:val="00004F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customStyle="1" w:styleId="11">
    <w:name w:val="Без интервала1"/>
    <w:uiPriority w:val="1"/>
    <w:qFormat/>
    <w:rsid w:val="0098229F"/>
    <w:rPr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98229F"/>
    <w:pPr>
      <w:contextualSpacing/>
      <w:jc w:val="left"/>
    </w:pPr>
  </w:style>
  <w:style w:type="paragraph" w:customStyle="1" w:styleId="21">
    <w:name w:val="Цитата 21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13"/>
    <w:uiPriority w:val="30"/>
    <w:rsid w:val="0098229F"/>
    <w:rPr>
      <w:b/>
      <w:bCs/>
      <w:i/>
      <w:iCs/>
      <w:color w:val="4F81BD"/>
    </w:rPr>
  </w:style>
  <w:style w:type="character" w:customStyle="1" w:styleId="14">
    <w:name w:val="Слабое выделение1"/>
    <w:basedOn w:val="a0"/>
    <w:uiPriority w:val="19"/>
    <w:qFormat/>
    <w:rsid w:val="0098229F"/>
    <w:rPr>
      <w:i/>
      <w:iCs/>
      <w:color w:val="808080"/>
    </w:rPr>
  </w:style>
  <w:style w:type="character" w:customStyle="1" w:styleId="15">
    <w:name w:val="Сильное выделение1"/>
    <w:basedOn w:val="a0"/>
    <w:uiPriority w:val="21"/>
    <w:qFormat/>
    <w:rsid w:val="0098229F"/>
    <w:rPr>
      <w:b/>
      <w:bCs/>
      <w:i/>
      <w:iCs/>
      <w:color w:val="4F81BD"/>
    </w:rPr>
  </w:style>
  <w:style w:type="character" w:customStyle="1" w:styleId="16">
    <w:name w:val="Слабая ссылка1"/>
    <w:basedOn w:val="a0"/>
    <w:uiPriority w:val="31"/>
    <w:qFormat/>
    <w:rsid w:val="0098229F"/>
    <w:rPr>
      <w:smallCaps/>
      <w:color w:val="C0504D"/>
      <w:u w:val="single"/>
    </w:rPr>
  </w:style>
  <w:style w:type="character" w:customStyle="1" w:styleId="17">
    <w:name w:val="Сильная ссылка1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uiPriority w:val="33"/>
    <w:qFormat/>
    <w:rsid w:val="0098229F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b">
    <w:name w:val="Document Map"/>
    <w:basedOn w:val="a"/>
    <w:link w:val="ac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56A2F"/>
    <w:rPr>
      <w:rFonts w:ascii="Times New Roman" w:hAnsi="Times New Roman"/>
      <w:sz w:val="16"/>
      <w:lang w:val="ru-RU"/>
    </w:rPr>
  </w:style>
  <w:style w:type="paragraph" w:styleId="af">
    <w:name w:val="footer"/>
    <w:basedOn w:val="a"/>
    <w:link w:val="af0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56A2F"/>
    <w:rPr>
      <w:rFonts w:ascii="Times New Roman" w:hAnsi="Times New Roman"/>
      <w:sz w:val="16"/>
      <w:lang w:val="ru-RU"/>
    </w:rPr>
  </w:style>
  <w:style w:type="character" w:styleId="af1">
    <w:name w:val="Hyperlink"/>
    <w:unhideWhenUsed/>
    <w:rPr>
      <w:color w:val="0000FF"/>
      <w:u w:val="single"/>
    </w:rPr>
  </w:style>
  <w:style w:type="paragraph" w:customStyle="1" w:styleId="otekstj">
    <w:name w:val="otekstj"/>
    <w:basedOn w:val="a"/>
    <w:rsid w:val="00004F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8161AA42813FF2C5CEF20345109A18045E915A4D486592BF0D91A3DD55F1698951AD87C989255BD5FBEE97C4049338499B9D4E29600D2920957050752FD697d8RFM" TargetMode="External"/><Relationship Id="rId21" Type="http://schemas.openxmlformats.org/officeDocument/2006/relationships/hyperlink" Target="consultantplus://offline/ref=9D8161AA42813FF2C5CEF20345109A18045E915A4D486592BF0D91A3DD55F1698951AD87C989255BD5F8EC93C6059F654393C4422B6702763792395C742FD69E8EdDREM" TargetMode="External"/><Relationship Id="rId42" Type="http://schemas.openxmlformats.org/officeDocument/2006/relationships/hyperlink" Target="consultantplus://offline/ref=9D8161AA42813FF2C5CEF20345109A18045E915A4D486592BF0D91A3DD55F1698951AD87C989255BD5F8ED97C7039E654393C4422B6702763792395C742FD69E87dDRCM" TargetMode="External"/><Relationship Id="rId63" Type="http://schemas.openxmlformats.org/officeDocument/2006/relationships/hyperlink" Target="consultantplus://offline/ref=9D8161AA42813FF2C5CEF20345109A18045E915A4D486592BF0D91A3DD55F1698951AD87C989255BD5F8EA94C4059D654393C4422B6702763792395C742FD69E86dDR4M" TargetMode="External"/><Relationship Id="rId84" Type="http://schemas.openxmlformats.org/officeDocument/2006/relationships/hyperlink" Target="consultantplus://offline/ref=9D8161AA42813FF2C5CEF20345109A18045E915A4D486592BF0D91A3DD55F1698951AD87C989255BD5F8E894C20398654393C4422B6702763792395C742FD69C8EdDRDM" TargetMode="External"/><Relationship Id="rId138" Type="http://schemas.openxmlformats.org/officeDocument/2006/relationships/hyperlink" Target="consultantplus://offline/ref=9D8161AA42813FF2C5CEF20345109A18045E915A4D486592BF0D91A3DD55F1698951AD87C989255BD5FDEE97C5019338499B9D4E29600D2920957050752FD797d8RCM" TargetMode="External"/><Relationship Id="rId159" Type="http://schemas.openxmlformats.org/officeDocument/2006/relationships/hyperlink" Target="consultantplus://offline/ref=9D8161AA42813FF2C5CEF20345109A18045E915A4D486592BF0D91A3DD55F1698951AD87C989255BD5FDEE97C5019338499B9D4E29600D2920957050752FD29Ed8RCM" TargetMode="External"/><Relationship Id="rId170" Type="http://schemas.openxmlformats.org/officeDocument/2006/relationships/hyperlink" Target="consultantplus://offline/ref=9D8161AA42813FF2C5CEF20345109A18045E915A4D486592BF0D91A3DD55F1698951AD87C989255BD5FBED97C5019338499B9D4E29600D2920957050752FD598d8RFM" TargetMode="External"/><Relationship Id="rId191" Type="http://schemas.openxmlformats.org/officeDocument/2006/relationships/hyperlink" Target="consultantplus://offline/ref=552BDD9D4FC7B190DCBDAB40C726D00A3B59FB6E1C4C9C54F64360C832DD28981EE14E4538B592CEH1M" TargetMode="External"/><Relationship Id="rId205" Type="http://schemas.openxmlformats.org/officeDocument/2006/relationships/hyperlink" Target="consultantplus://offline/ref=773EC42621C079796D40148077A4FAB1984CBE6E5D9C47348BD809BA6C9AC199ACC69424D6053145NEO" TargetMode="External"/><Relationship Id="rId226" Type="http://schemas.openxmlformats.org/officeDocument/2006/relationships/footer" Target="footer8.xml"/><Relationship Id="rId107" Type="http://schemas.openxmlformats.org/officeDocument/2006/relationships/hyperlink" Target="consultantplus://offline/ref=9D8161AA42813FF2C5CEF20345109A18045E915A4D486592BF0D91A3DD55F1698951AD87C989255BD5F8ED95C5019F654393C4422B6702763792395C742FD69F8EdDR8M" TargetMode="External"/><Relationship Id="rId11" Type="http://schemas.openxmlformats.org/officeDocument/2006/relationships/hyperlink" Target="consultantplus://offline/ref=9D8161AA42813FF2C5CEF20345109A18045E915A4D486592BF0D91A3DD55F1698951AD87C989255BD5F8EE95C7029B654393C4422B6702763792395C74d2RBM" TargetMode="External"/><Relationship Id="rId32" Type="http://schemas.openxmlformats.org/officeDocument/2006/relationships/hyperlink" Target="consultantplus://offline/ref=9D8161AA42813FF2C5CEF20345109A18045E915A4D486592BF0D91A3DD55F1698951AD87C989255BD5F8E894C2009E654393C4422B6702763792395C742FD69F8CdDRDM" TargetMode="External"/><Relationship Id="rId53" Type="http://schemas.openxmlformats.org/officeDocument/2006/relationships/hyperlink" Target="consultantplus://offline/ref=9D8161AA42813FF2C5CEF20345109A18045E915A4D486592BF0D91A3DD55F1698951AD87C989255BD5F8E894C2009F654393C4422B6702763792395C742FD69C8BdDR5M" TargetMode="External"/><Relationship Id="rId74" Type="http://schemas.openxmlformats.org/officeDocument/2006/relationships/hyperlink" Target="consultantplus://offline/ref=9D8161AA42813FF2C5CEF20345109A18045E915A4D486592BF0D91A3DD55F1698951AD87C989255BD5F8EB90C60598654393C4422B6702763792395C742FD69E87dDRBM" TargetMode="External"/><Relationship Id="rId128" Type="http://schemas.openxmlformats.org/officeDocument/2006/relationships/hyperlink" Target="consultantplus://offline/ref=9D8161AA42813FF2C5CEF20345109A18045E915A4D486592BF0D91A3DD55F1698951AD87C989255BD5F8EE94C40591654393C4422B6702763792395C7729dDREM" TargetMode="External"/><Relationship Id="rId149" Type="http://schemas.openxmlformats.org/officeDocument/2006/relationships/hyperlink" Target="consultantplus://offline/ref=9D8161AA42813FF2C5CEF20345109A18045E915A4D486592BF0D91A3DD55F1698951AD87C989255BD5F8EF9CCB0291654393C4422B6702763792395C742FD69E8CdDRE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D8161AA42813FF2C5CEF20345109A18045E915A4D486592BF0D91A3DD55F1698951AD87C989255BD5F8E894C2009F654393C4422B6702763792395C742FD6998FdDRCM" TargetMode="External"/><Relationship Id="rId160" Type="http://schemas.openxmlformats.org/officeDocument/2006/relationships/hyperlink" Target="consultantplus://offline/ref=9D8161AA42813FF2C5CEF20345109A18045E915A4D486592BF0D91A3DD55F1698951AD87C989255BD5FDEE97C5019338499B9D4E29600D2920957050752FD29Fd8RBM" TargetMode="External"/><Relationship Id="rId181" Type="http://schemas.openxmlformats.org/officeDocument/2006/relationships/hyperlink" Target="consultantplus://offline/ref=8212DBE25F0B8ABEEDAF3824339BD82D44767FB9061080FC3CFDCE62B1964C2DA57CCED0A7BD15OAA5M" TargetMode="External"/><Relationship Id="rId216" Type="http://schemas.openxmlformats.org/officeDocument/2006/relationships/hyperlink" Target="consultantplus://offline/ref=7563C74A0FF53ED40CDCC0024F329706C17C5C90D6E33F631BA94B271080522FB9AE96FD206C6Ae5e7O" TargetMode="External"/><Relationship Id="rId22" Type="http://schemas.openxmlformats.org/officeDocument/2006/relationships/hyperlink" Target="consultantplus://offline/ref=9D8161AA42813FF2C5CEF20345109A18045E915A4D486592BF0D91A3DD55F1698951AD87C989255BD5F8EE95C7029B654393C4422B6702763792395C742FD69F8FdDR8M" TargetMode="External"/><Relationship Id="rId27" Type="http://schemas.openxmlformats.org/officeDocument/2006/relationships/hyperlink" Target="consultantplus://offline/ref=9D8161AA42813FF2C5CEF20345109A18045E915A4D486592BF0D91A3DD55F1698951AD87C989255BD5F8E894C2009D654393C4422B6702763792395C742FD69E8FdDR8M" TargetMode="External"/><Relationship Id="rId43" Type="http://schemas.openxmlformats.org/officeDocument/2006/relationships/hyperlink" Target="consultantplus://offline/ref=9D8161AA42813FF2C5CEF20345109A18045E915A4D486592BF0D91A3DD55F1698951AD87C989255BD5F8E992C1059A654393C4422B6702763792395C742FD69E8FdDR9M" TargetMode="External"/><Relationship Id="rId48" Type="http://schemas.openxmlformats.org/officeDocument/2006/relationships/hyperlink" Target="consultantplus://offline/ref=9D8161AA42813FF2C5CEF20345109A18045E915A4D486592BF0D91A3DD55F1698951AD87C989255BD5F8E894C2009F654393C4422B6702763792395C742FD69C8DdDRDM" TargetMode="External"/><Relationship Id="rId64" Type="http://schemas.openxmlformats.org/officeDocument/2006/relationships/hyperlink" Target="consultantplus://offline/ref=9D8161AA42813FF2C5CEF20345109A18045E915A4D486592BF0D91A3DD55F1698951AD87C989255BD5F8EA94C4059D654393C4422B6702763792395C742FD69E86dDR5M" TargetMode="External"/><Relationship Id="rId69" Type="http://schemas.openxmlformats.org/officeDocument/2006/relationships/hyperlink" Target="consultantplus://offline/ref=9D8161AA42813FF2C5CEF20345109A18045E915A4D486592BF0D91A3DD55F1698951AD87C989255BD5F8E992CB029A654393C4422B6702763792395C742FD79A87dDRDM" TargetMode="External"/><Relationship Id="rId113" Type="http://schemas.openxmlformats.org/officeDocument/2006/relationships/footer" Target="footer3.xml"/><Relationship Id="rId118" Type="http://schemas.openxmlformats.org/officeDocument/2006/relationships/hyperlink" Target="consultantplus://offline/ref=9D8161AA42813FF2C5CEF20345109A18045E915A4D486592BF0D91A3DD55F1698951AD87C989255BD5FBEE97C4049338499B9D4E29600D2920957050752FD69Ed8R9M" TargetMode="External"/><Relationship Id="rId134" Type="http://schemas.openxmlformats.org/officeDocument/2006/relationships/hyperlink" Target="consultantplus://offline/ref=9D8161AA42813FF2C5CEF20345109A18045E915A4D486592BF0D91A3DD55F1698951AD87C989255BD5FDEE97C5019338499B9D4E29600D2920957050752FD69Cd8R9M" TargetMode="External"/><Relationship Id="rId139" Type="http://schemas.openxmlformats.org/officeDocument/2006/relationships/hyperlink" Target="consultantplus://offline/ref=9D8161AA42813FF2C5CEF20345109A18045E915A4D486592BF0D91A3DD55F1698951AD87C989255BD5FDEE97C5019338499B9D4E29600D2920957050752FD49Ed8RFM" TargetMode="External"/><Relationship Id="rId80" Type="http://schemas.openxmlformats.org/officeDocument/2006/relationships/hyperlink" Target="consultantplus://offline/ref=9D8161AA42813FF2C5CEF20345109A18045E915A4D486592BF0D91A3DD55F1698951AD87C989255BD5F8EA94C4059F654393C4422B6702763792395C742FD69E8CdDR8M" TargetMode="External"/><Relationship Id="rId85" Type="http://schemas.openxmlformats.org/officeDocument/2006/relationships/hyperlink" Target="consultantplus://offline/ref=9D8161AA42813FF2C5CEF20345109A18045E915A4D486592BF0D91A3DD55F1698951AD87C989255BD5F8EA94C7009F654393C4422B6702763792395C742FD69E8FdDR8M" TargetMode="External"/><Relationship Id="rId150" Type="http://schemas.openxmlformats.org/officeDocument/2006/relationships/hyperlink" Target="consultantplus://offline/ref=9D8161AA42813FF2C5CEF20345109A18045E915A4D486592BF0D91A3DD55F1698951AD87C989255BD5FDEE97C5019338499B9D4E29600D2920957050752FD498d8R7M" TargetMode="External"/><Relationship Id="rId155" Type="http://schemas.openxmlformats.org/officeDocument/2006/relationships/hyperlink" Target="consultantplus://offline/ref=9D8161AA42813FF2C5CEF20345109A18045E915A4D486592BF0D91A3DD55F1698951AD87C989255BD5FDEE97C5019338499B9D4E29600D2920957050752FD497d8R8M" TargetMode="External"/><Relationship Id="rId171" Type="http://schemas.openxmlformats.org/officeDocument/2006/relationships/hyperlink" Target="consultantplus://offline/ref=9D8161AA42813FF2C5CEF20345109A18045E915A4D486592BF0D91A3DD55F1698951AD87C989255BD5FBED97C5019338499B9D4E29600D2920957050752FD29Dd8R6M" TargetMode="External"/><Relationship Id="rId176" Type="http://schemas.openxmlformats.org/officeDocument/2006/relationships/hyperlink" Target="consultantplus://offline/ref=9D8161AA42813FF2C5CEF20345109A18045E915A4D486592BF0D91A3DD55F1698951AD87C989255BD5FBED97C5019338499B9D4E29600D2920957050752FDE9Dd8RCM" TargetMode="External"/><Relationship Id="rId192" Type="http://schemas.openxmlformats.org/officeDocument/2006/relationships/hyperlink" Target="consultantplus://offline/ref=CD6F1AB21A0C0375508A4A8185B948DDCB8457B065B015A136E5B4B8D0390F3A35D27BCD399D98e5HFM" TargetMode="External"/><Relationship Id="rId197" Type="http://schemas.openxmlformats.org/officeDocument/2006/relationships/hyperlink" Target="consultantplus://offline/ref=C1F9C986B3B5B46A42483293FDF6FF3A59ED56299768D7F12C518D6900232910E27964865C400Fg5LEM" TargetMode="External"/><Relationship Id="rId206" Type="http://schemas.openxmlformats.org/officeDocument/2006/relationships/hyperlink" Target="consultantplus://offline/ref=6CEE4E8375BA1DF7A0F775AA9FDD4179C590A375DF063436F06550FB3864531C9F1442841327D1X3O0O" TargetMode="External"/><Relationship Id="rId227" Type="http://schemas.openxmlformats.org/officeDocument/2006/relationships/header" Target="header8.xml"/><Relationship Id="rId201" Type="http://schemas.openxmlformats.org/officeDocument/2006/relationships/hyperlink" Target="consultantplus://offline/ref=CD9290CF4C491A4A2E6A298230C3DE35CF54CF1CB384182C20973D3192C4ED141D6BC8FE4EA433kCO7M" TargetMode="External"/><Relationship Id="rId222" Type="http://schemas.openxmlformats.org/officeDocument/2006/relationships/footer" Target="footer6.xml"/><Relationship Id="rId12" Type="http://schemas.openxmlformats.org/officeDocument/2006/relationships/hyperlink" Target="consultantplus://offline/ref=9D8161AA42813FF2C5CEF20345109A18045E915A4D486592BF0D91A3DD55F1698951AD87C989255BD5F8EE95C7029B654393C4422B6702763792395C742FD69D8CdDR5M" TargetMode="External"/><Relationship Id="rId17" Type="http://schemas.openxmlformats.org/officeDocument/2006/relationships/hyperlink" Target="consultantplus://offline/ref=9D8161AA42813FF2C5CEF20345109A18045E915A4D486592BF0D91A3DD55F1698951AD87C989255BD5F8EE95C7029B654393C4422B6702763792395C742FD69F8EdDRAM" TargetMode="External"/><Relationship Id="rId33" Type="http://schemas.openxmlformats.org/officeDocument/2006/relationships/hyperlink" Target="consultantplus://offline/ref=9D8161AA42813FF2C5CEF20345109A18045E915A4D486592BF0D91A3DD55F1698951AD87C989255BD5F8E894C2009E654393C4422B6702763792395Cd7R1M" TargetMode="External"/><Relationship Id="rId38" Type="http://schemas.openxmlformats.org/officeDocument/2006/relationships/hyperlink" Target="consultantplus://offline/ref=9D8161AA42813FF2C5CEF20345109A18045E915A4D486592BF0D91A3DD55F1698951AD87C989255BD5F8E894C2009C654393C4422B6702763792395C742FD69E88dDREM" TargetMode="External"/><Relationship Id="rId59" Type="http://schemas.openxmlformats.org/officeDocument/2006/relationships/hyperlink" Target="consultantplus://offline/ref=9D8161AA42813FF2C5CEF20345109A18045E915A4D486592BF0D91A3DD55F1698951AD87C989255BD5F8EA94C4059D654393C4422B6702763792395C742FD69F8AdDRBM" TargetMode="External"/><Relationship Id="rId103" Type="http://schemas.openxmlformats.org/officeDocument/2006/relationships/hyperlink" Target="consultantplus://offline/ref=9D8161AA42813FF2C5CEF20345109A18045E915A4D486592BF0D91A3DD55F1698951AD87C989255BD5F8ED94C2019A654393C4422B6702763792395C742FD69E8FdDRDM" TargetMode="External"/><Relationship Id="rId108" Type="http://schemas.openxmlformats.org/officeDocument/2006/relationships/hyperlink" Target="consultantplus://offline/ref=9D8161AA42813FF2C5CEF20345109A18045E915A4D486592BF0D91A3DD55F1698951AD9BCA97255BD5FBE992C30D9A654393C4422B6702763792395C742FD69E8CdDRCM" TargetMode="External"/><Relationship Id="rId124" Type="http://schemas.openxmlformats.org/officeDocument/2006/relationships/hyperlink" Target="consultantplus://offline/ref=9D8161AA42813FF2C5CEF20345109A18045E915A4D486592BF0D91A3DD55F1698951AD87C989255BD5FDEE97C5019338499B9D4E29600D2920957050752FD598d8RFM" TargetMode="External"/><Relationship Id="rId129" Type="http://schemas.openxmlformats.org/officeDocument/2006/relationships/hyperlink" Target="consultantplus://offline/ref=9D8161AA42813FF2C5CEF20345109A18045E915A4D486592BF0D91A3DD55F1698951AD87C989255BD5F8EF9CCB039D654393C4422B6702763792395C742FD69F8CdDRFM" TargetMode="External"/><Relationship Id="rId54" Type="http://schemas.openxmlformats.org/officeDocument/2006/relationships/hyperlink" Target="consultantplus://offline/ref=9D8161AA42813FF2C5CEF20345109A18045E915A4D486592BF0D91A3DD55F1698951AD87C989255BD5F8E894C2009F654393C4422B6702763792395C742FD69C88dDR5M" TargetMode="External"/><Relationship Id="rId70" Type="http://schemas.openxmlformats.org/officeDocument/2006/relationships/hyperlink" Target="consultantplus://offline/ref=9D8161AA42813FF2C5CEF20345109A18045E915A4D486592BF0D91A3DD55F1698951AD87C989255BD5F8E992CB0299654393C4422B6702763792395C742FD69E8DdDRCM" TargetMode="External"/><Relationship Id="rId75" Type="http://schemas.openxmlformats.org/officeDocument/2006/relationships/hyperlink" Target="consultantplus://offline/ref=9D8161AA42813FF2C5CEF20345109A18045E915A4D486592BF0D91A3DD55F1698951AD87C989255BD5F8E894C20090654393C4422B6702763792395C742FD69C8CdDRBM" TargetMode="External"/><Relationship Id="rId91" Type="http://schemas.openxmlformats.org/officeDocument/2006/relationships/hyperlink" Target="consultantplus://offline/ref=9D8161AA42813FF2C5CEF20345109A18045E915A4D486592BF0D91A3DD55F1698951AD87C989255BD5F8EA94C4059E654393C4422B6702763792395C742FD69E8FdDREM" TargetMode="External"/><Relationship Id="rId96" Type="http://schemas.openxmlformats.org/officeDocument/2006/relationships/hyperlink" Target="consultantplus://offline/ref=9D8161AA42813FF2C5CEF20345109A18045E915A4D486592BF0D91A3DD55F1698951AD9BCA97255BD5F8E195C10C9A654393C4422B6702763792395C742FD69E8FdDR5M" TargetMode="External"/><Relationship Id="rId140" Type="http://schemas.openxmlformats.org/officeDocument/2006/relationships/hyperlink" Target="consultantplus://offline/ref=9D8161AA42813FF2C5CEF20345109A18045E915A4D486592BF0D91A3DD55F1698951AD87C989255BD5FDEE97C5019338499B9D4E29600D2920957050752FD49Fd8RFM" TargetMode="External"/><Relationship Id="rId145" Type="http://schemas.openxmlformats.org/officeDocument/2006/relationships/hyperlink" Target="consultantplus://offline/ref=9D8161AA42813FF2C5CEF20345109A18045E915A4D486592BF0D91A3DD55F1698951AD87C989255BD5FDEE97C5019338499B9D4E29600D2920957050752FD49Bd8RDM" TargetMode="External"/><Relationship Id="rId161" Type="http://schemas.openxmlformats.org/officeDocument/2006/relationships/hyperlink" Target="consultantplus://offline/ref=9D8161AA42813FF2C5CEF20345109A18045E915A4D486592BF0D91A3DD55F1698951AD87C989255BD5FDEE97C5019338499B9D4E29600D2920957050752FD29Cd8RAM" TargetMode="External"/><Relationship Id="rId166" Type="http://schemas.openxmlformats.org/officeDocument/2006/relationships/hyperlink" Target="consultantplus://offline/ref=9D8161AA42813FF2C5CEF20345109A18045E915A4D486592BF0D91A3DD55F1698951AD87C989255BD5F8EC92CB0390654393C4422B6702763792395C742FD69E8EdDRDM" TargetMode="External"/><Relationship Id="rId182" Type="http://schemas.openxmlformats.org/officeDocument/2006/relationships/hyperlink" Target="consultantplus://offline/ref=5DCDC8E599A48E05C0C1264EBD36879C9BDC2A64FEF7B2B65E511C340EF4F5E3609CEA1F25DBDFG6C3M" TargetMode="External"/><Relationship Id="rId187" Type="http://schemas.openxmlformats.org/officeDocument/2006/relationships/hyperlink" Target="consultantplus://offline/ref=929CF7C1928B25BB295D2ACEA730CF9B2454A37EEB2E93CC37A2EB3705D98198AD51E2E8782E894FE7M" TargetMode="External"/><Relationship Id="rId217" Type="http://schemas.openxmlformats.org/officeDocument/2006/relationships/hyperlink" Target="consultantplus://offline/ref=AE636633AD56BCC6B47370FAB3988D3019D29CCA0C1FC461B7A86822569B0556CACFE71D2B2BD35Ae9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A91CF0597AB81376DA747ADF0E8A1EC9C0392667CDA07368692BBBF3BE87082435AA4993E8E3AFX7b7O" TargetMode="External"/><Relationship Id="rId23" Type="http://schemas.openxmlformats.org/officeDocument/2006/relationships/hyperlink" Target="consultantplus://offline/ref=9D8161AA42813FF2C5CEF20345109A18045E915A4D486592BF0D91A3DD55F1698951AD87C989255BD5F8EE95C7029B654393C4422B6702763792395C742FD69C87dDR8M" TargetMode="External"/><Relationship Id="rId28" Type="http://schemas.openxmlformats.org/officeDocument/2006/relationships/hyperlink" Target="consultantplus://offline/ref=9D8161AA42813FF2C5CEF20345109A18045E915A4D486592BF0D91A3DD55F1698951AD87C989255BD5F8E894C2009E654393C4422B6702763792395Cd7R7M" TargetMode="External"/><Relationship Id="rId49" Type="http://schemas.openxmlformats.org/officeDocument/2006/relationships/hyperlink" Target="consultantplus://offline/ref=9D8161AA42813FF2C5CEF20345109A18045E915A4D486592BF0D91A3DD55F1698951AD87C989255BD5F8E894C2009F654393C4422B6702763792395C742FD69C87dDR8M" TargetMode="External"/><Relationship Id="rId114" Type="http://schemas.openxmlformats.org/officeDocument/2006/relationships/hyperlink" Target="consultantplus://offline/ref=F7664A7043FBF0C1FC339BF8252B6C5E121E4A1F02AC7555550E10992847A4FCD20E163303010BCFtFx5N" TargetMode="External"/><Relationship Id="rId119" Type="http://schemas.openxmlformats.org/officeDocument/2006/relationships/hyperlink" Target="consultantplus://offline/ref=9D8161AA42813FF2C5CEF20345109A18045E915A4D486592BF0D91A3DD55F1698951AD87C989255BD5F8EE97CA029D654393C4422B6702763792395C7728dDR5M" TargetMode="External"/><Relationship Id="rId44" Type="http://schemas.openxmlformats.org/officeDocument/2006/relationships/hyperlink" Target="consultantplus://offline/ref=9D8161AA42813FF2C5CEF20345109A18045E915A4D486592BF0D91A3DD55F1698951AD87C989255BD5F8E894C2009F654393C4422B6702763792395C742FD69E8FdDRDM" TargetMode="External"/><Relationship Id="rId60" Type="http://schemas.openxmlformats.org/officeDocument/2006/relationships/hyperlink" Target="consultantplus://offline/ref=9D8161AA42813FF2C5CEF20345109A18045E915A4D486592BF0D91A3DD55F1698951AD87C989255BD5F8EA94C4059D654393C4422B6702763792395C742FD69E87dDR5M" TargetMode="External"/><Relationship Id="rId65" Type="http://schemas.openxmlformats.org/officeDocument/2006/relationships/hyperlink" Target="consultantplus://offline/ref=9D8161AA42813FF2C5CEF20345109A18045E915A4D486592BF0D91A3DD55F1698951AD87C989255BD5F8EA94C4059D654393C4422B6702763792395C742FD69E87dDRFM" TargetMode="External"/><Relationship Id="rId81" Type="http://schemas.openxmlformats.org/officeDocument/2006/relationships/hyperlink" Target="consultantplus://offline/ref=9D8161AA42813FF2C5CEF20345109A18045E915A4D486592BF0D91A3DD55F1698951AD87C989255BD5F8E894C20398654393C4422B6702763792395C742FD69F88dDR8M" TargetMode="External"/><Relationship Id="rId86" Type="http://schemas.openxmlformats.org/officeDocument/2006/relationships/hyperlink" Target="consultantplus://offline/ref=9D8161AA42813FF2C5CEF20345109A18045E915A4D486592BF0D91A3DD55F1698951AD9BCA97255BD5F8E195C10D9E654393C4422B6702763792395C742FD69E8AdDRDM" TargetMode="External"/><Relationship Id="rId130" Type="http://schemas.openxmlformats.org/officeDocument/2006/relationships/hyperlink" Target="consultantplus://offline/ref=9D8161AA42813FF2C5CEF20345109A18045E915A4D486592BF0D91A3DD55F1698951AD87C989255BD5F8ED91C00D9A654393C4422B6702763792395C742FD69F8AdDR8M" TargetMode="External"/><Relationship Id="rId135" Type="http://schemas.openxmlformats.org/officeDocument/2006/relationships/hyperlink" Target="consultantplus://offline/ref=9D8161AA42813FF2C5CEF20345109A18045E915A4D486592BF0D91A3DD55F1698951AD87C989255BD5FDEE97C5019338499B9D4E29600D2920957050752FD79Bd8R9M" TargetMode="External"/><Relationship Id="rId151" Type="http://schemas.openxmlformats.org/officeDocument/2006/relationships/hyperlink" Target="consultantplus://offline/ref=9D8161AA42813FF2C5CEF20345109A18045E915A4D486592BF0D91A3DD55F1698951AD87C989255BD5F8EE97C4039D654393C4422B6702763792395C742FD69E8EdDRFM" TargetMode="External"/><Relationship Id="rId156" Type="http://schemas.openxmlformats.org/officeDocument/2006/relationships/hyperlink" Target="consultantplus://offline/ref=9D8161AA42813FF2C5CEF20345109A18045E915A4D486592BF0D91A3DD55F1698951AD87C989255BD5FDEE97C5019338499B9D4E29600D2920957050752FD59Bd8RCM" TargetMode="External"/><Relationship Id="rId177" Type="http://schemas.openxmlformats.org/officeDocument/2006/relationships/hyperlink" Target="consultantplus://offline/ref=9D8161AA42813FF2C5CEF20345109A18045E915A4D486592BF0D91A3DD55F1698951AD87C989255BD5F8EB93C40D9D654393C4422B6702763792395C77d2REM" TargetMode="External"/><Relationship Id="rId198" Type="http://schemas.openxmlformats.org/officeDocument/2006/relationships/hyperlink" Target="consultantplus://offline/ref=1F145279319EF9C56B3D8682DCC75A2BBB92A9162F8829094F167124DE4B356CDD619BEC68023EX873N" TargetMode="External"/><Relationship Id="rId172" Type="http://schemas.openxmlformats.org/officeDocument/2006/relationships/hyperlink" Target="consultantplus://offline/ref=9D8161AA42813FF2C5CEF20345109A18045E915A4D486592BF0D91A3DD55F1698951AD87C989255BD5FBED97C5019338499B9D4E29600D2920957050752FD39Cd8R7M" TargetMode="External"/><Relationship Id="rId193" Type="http://schemas.openxmlformats.org/officeDocument/2006/relationships/hyperlink" Target="consultantplus://offline/ref=1D5C69AB3D361D0EDB8BBB2A4864263CF6801E245B93AD9E4CEE95FDCD3F3F9EED3D86EFAF2AA063HEM" TargetMode="External"/><Relationship Id="rId202" Type="http://schemas.openxmlformats.org/officeDocument/2006/relationships/hyperlink" Target="consultantplus://offline/ref=97AE63553BCA6EC723E7EA77B1B63D5C98B61CCF9E0D05BE47084E0C0B0BD4461A10E12949F754G7P0M" TargetMode="External"/><Relationship Id="rId207" Type="http://schemas.openxmlformats.org/officeDocument/2006/relationships/hyperlink" Target="consultantplus://offline/ref=0CFCCB6695F135674636A7BF0351161BB476E9718775F2EDD5997C4AB2421275A0FCBEEEA5D4A8p4ODO" TargetMode="External"/><Relationship Id="rId223" Type="http://schemas.openxmlformats.org/officeDocument/2006/relationships/header" Target="header6.xml"/><Relationship Id="rId228" Type="http://schemas.openxmlformats.org/officeDocument/2006/relationships/hyperlink" Target="consultantplus://offline/ref=9D8161AA42813FF2C5CEF20345109A18045E915A4D486592BF0D91A3DD55F1698951AD87C989255BD5F8EE97CB0C9D654393C4422B6702763792395C742FD79688dDRCM" TargetMode="External"/><Relationship Id="rId13" Type="http://schemas.openxmlformats.org/officeDocument/2006/relationships/hyperlink" Target="consultantplus://offline/ref=9D8161AA42813FF2C5CEF20345109A18045E915A4D486592BF0D91A3DD55F1698951AD87C989255BD5F8E894C20090654393C4422B6702763792395C742FD69E8AdDRBM" TargetMode="External"/><Relationship Id="rId18" Type="http://schemas.openxmlformats.org/officeDocument/2006/relationships/hyperlink" Target="consultantplus://offline/ref=9D8161AA42813FF2C5CEF20345109A18045E915A4D486592BF0D91A3DD55F1698951AD87C989255BD5F8EE95C7029B654393C4422B6702763792395C742FD69F8EdDRBM" TargetMode="External"/><Relationship Id="rId39" Type="http://schemas.openxmlformats.org/officeDocument/2006/relationships/hyperlink" Target="consultantplus://offline/ref=9D8161AA42813FF2C5CEF20345109A18045E915A4D486592BF0D91A3DD55F1698951AD87C989255BD5F8E894C2009C654393C4422B6702763792395C742FD69E89dDRDM" TargetMode="External"/><Relationship Id="rId109" Type="http://schemas.openxmlformats.org/officeDocument/2006/relationships/hyperlink" Target="consultantplus://offline/ref=9D8161AA42813FF2C5CEF20345109A18045E915A4D486592BF0D91A3DD55F1698951AD87C989255BD5F8E894C20398654393C4422B6702763792395Cd7R1M" TargetMode="External"/><Relationship Id="rId34" Type="http://schemas.openxmlformats.org/officeDocument/2006/relationships/hyperlink" Target="consultantplus://offline/ref=9D8161AA42813FF2C5CEF20345109A18045E915A4D486592BF0D91A3DD55F1698951AD87C989255BD5F8E894C2009E654393C4422B6702763792395C742FD69E88dDRAM" TargetMode="External"/><Relationship Id="rId50" Type="http://schemas.openxmlformats.org/officeDocument/2006/relationships/hyperlink" Target="consultantplus://offline/ref=9D8161AA42813FF2C5CEF20345109A18045E915A4D486592BF0D91A3DD55F1698951AD87C989255BD5F8E992CB029A654393C4422B6702763792395C742FD69D89dDR5M" TargetMode="External"/><Relationship Id="rId55" Type="http://schemas.openxmlformats.org/officeDocument/2006/relationships/hyperlink" Target="consultantplus://offline/ref=9D8161AA42813FF2C5CEF20345109A18045E915A4D486592BF0D91A3DD55F1698951AD87C989255BD5F8E894C2009F654393C4422B6702763792395Cd7R6M" TargetMode="External"/><Relationship Id="rId76" Type="http://schemas.openxmlformats.org/officeDocument/2006/relationships/hyperlink" Target="consultantplus://offline/ref=9D8161AA42813FF2C5CEF20345109A18045E915A4D486592BF0D91A3DD55F1698951AD87C989255BD5F8EA94C4059F654393C4422B6702763792395C742FD69E8FdDRCM" TargetMode="External"/><Relationship Id="rId97" Type="http://schemas.openxmlformats.org/officeDocument/2006/relationships/hyperlink" Target="consultantplus://offline/ref=9D8161AA42813FF2C5CEF20345109A18045E915A4D486592BF0D91A3DD55F1698951AD9BCA97255BD5F8E195C10C9A654393C4422B6702763792395C742FD69E8CdDRDM" TargetMode="External"/><Relationship Id="rId104" Type="http://schemas.openxmlformats.org/officeDocument/2006/relationships/hyperlink" Target="consultantplus://offline/ref=9D8161AA42813FF2C5CEF20345109A18045E915A4D486592BF0D91A3DD55F1698951AD87C989255BD5F8E895C6059D654393C4422B6702763792395C742FD69E86dDR8M" TargetMode="External"/><Relationship Id="rId120" Type="http://schemas.openxmlformats.org/officeDocument/2006/relationships/hyperlink" Target="consultantplus://offline/ref=9D8161AA42813FF2C5CEF20345109A18045E915A4D486592BF0D91A3DD55F1698951AD87C989255BD5F8EF96C40490654393C4422B6702763792395C742FD69E8EdDRFM" TargetMode="External"/><Relationship Id="rId125" Type="http://schemas.openxmlformats.org/officeDocument/2006/relationships/hyperlink" Target="consultantplus://offline/ref=9D8161AA42813FF2C5CEF20345109A18045E915A4D486592BF0D91A3DD55F1698951AD87C989255BD5FDEE97C5019338499B9D4E29600D2920957050752FD69Ed8R6M" TargetMode="External"/><Relationship Id="rId141" Type="http://schemas.openxmlformats.org/officeDocument/2006/relationships/hyperlink" Target="consultantplus://offline/ref=9D8161AA42813FF2C5CEF20345109A18045E915A4D486592BF0D91A3DD55F1698951AD87C989255BD5FDEE97C5019338499B9D4E29600D2920957050752FD49Cd8RFM" TargetMode="External"/><Relationship Id="rId146" Type="http://schemas.openxmlformats.org/officeDocument/2006/relationships/hyperlink" Target="consultantplus://offline/ref=9D8161AA42813FF2C5CEF20345109A18045E915A4D486592BF0D91A3DD55F1698951AD87C989255BD5FDEE97C5019338499B9D4E29600D2920957050752FD498d8RFM" TargetMode="External"/><Relationship Id="rId167" Type="http://schemas.openxmlformats.org/officeDocument/2006/relationships/hyperlink" Target="consultantplus://offline/ref=9D8161AA42813FF2C5CEF20345109A18045E915A4D486592BF0D91A3DD55F1698951AD87C989255BD5FBEC9CC60ECE3241C2914C2E6F523E27DC7C51752FD6d9RCM" TargetMode="External"/><Relationship Id="rId188" Type="http://schemas.openxmlformats.org/officeDocument/2006/relationships/hyperlink" Target="consultantplus://offline/ref=A4AC635F73BCAD20851B2956E58FEAAE63621E01170B58AD36096796648DC4F47992C3EDE4EED4b6FE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D8161AA42813FF2C5CEF20345109A18045E915A4D486592BF0D91A3DD55F1698951AD87C989255BD5F8E992CB0299654393C4422B6702763792395C742FD69D8CdDRDM" TargetMode="External"/><Relationship Id="rId92" Type="http://schemas.openxmlformats.org/officeDocument/2006/relationships/hyperlink" Target="consultantplus://offline/ref=9D8161AA42813FF2C5CEF20345109A18045E915A4D486592BF0D91A3DD55F1698951AD87C989255BD5F8EA94C4059C654393C4422B6702763792395C742FD69E8FdDREM" TargetMode="External"/><Relationship Id="rId162" Type="http://schemas.openxmlformats.org/officeDocument/2006/relationships/hyperlink" Target="consultantplus://offline/ref=9D8161AA42813FF2C5CEF20345109A18045E915A4D486592BF0D91A3DD55F1698951AD87C989255BD5FDEE97C5019338499B9D4E29600D2920957050752FD29Ad8R8M" TargetMode="External"/><Relationship Id="rId183" Type="http://schemas.openxmlformats.org/officeDocument/2006/relationships/hyperlink" Target="consultantplus://offline/ref=358B86BB8EE42F4345F77B3280D94D48C10FCBF9057B2CE79FB7DD553FE6DDB5645CE38D60089FrEKEM" TargetMode="External"/><Relationship Id="rId213" Type="http://schemas.openxmlformats.org/officeDocument/2006/relationships/hyperlink" Target="consultantplus://offline/ref=3F9CCF6CA20C479CEBBFAEB73DB5983D976203F94F800355300133563D9764A3DC9B366534FC26F8d9O" TargetMode="External"/><Relationship Id="rId218" Type="http://schemas.openxmlformats.org/officeDocument/2006/relationships/hyperlink" Target="consultantplus://offline/ref=682E91D2B7B02317E228CAC9212F6413873B698BFE1716077C42464F48D2E4274811294B88F3ADUFf4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D8161AA42813FF2C5CEF20345109A18045E915A4D486592BF0D91A3DD55F1698951AD87C989255BD5F8E894C2009E654393C4422B6702763792395C742FD69E89dDR5M" TargetMode="External"/><Relationship Id="rId24" Type="http://schemas.openxmlformats.org/officeDocument/2006/relationships/hyperlink" Target="consultantplus://offline/ref=9D8161AA42813FF2C5CEF20345109A18045E915A4D486592BF0D91A3DD55F1698951AD87C989255BD5F8E894C20090654393C4422B6702763792395C742FD69E87dDRCM" TargetMode="External"/><Relationship Id="rId40" Type="http://schemas.openxmlformats.org/officeDocument/2006/relationships/hyperlink" Target="consultantplus://offline/ref=9D8161AA42813FF2C5CEF20345109A18045E915A4D486592BF0D91A3DD55F1698951AD87C989255BD5F8E894C2009C654393C4422B6702763792395Cd7R2M" TargetMode="External"/><Relationship Id="rId45" Type="http://schemas.openxmlformats.org/officeDocument/2006/relationships/hyperlink" Target="consultantplus://offline/ref=9D8161AA42813FF2C5CEF20345109A18045E915A4D486592BF0D91A3DD55F1698951AD87C989255BD5F8E894C2009E654393C4422B6702763792395C742FD69F8FdDREM" TargetMode="External"/><Relationship Id="rId66" Type="http://schemas.openxmlformats.org/officeDocument/2006/relationships/hyperlink" Target="consultantplus://offline/ref=9D8161AA42813FF2C5CEF20345109A18045E915A4D486592BF0D91A3DD55F1698951AD87C989255BD5F8EA94C4059D654393C4422B6702763792395C742FD69E87dDRAM" TargetMode="External"/><Relationship Id="rId87" Type="http://schemas.openxmlformats.org/officeDocument/2006/relationships/hyperlink" Target="consultantplus://offline/ref=9D8161AA42813FF2C5CEF20345109A18045E915A4D486592BF0D91A3DD55F1698951AD9BCA97255BD5F8E195C10D9E654393C4422B6702763792395C742FD69E8AdDREM" TargetMode="External"/><Relationship Id="rId110" Type="http://schemas.openxmlformats.org/officeDocument/2006/relationships/hyperlink" Target="consultantplus://offline/ref=9D8161AA42813FF2C5CEF20345109A18045E915A4D486592BF0D91A3DD55F1698951AD87C989255BD5F8EA94C4059E654393C4422B6702763792395C742FD69F8CdDRCM" TargetMode="External"/><Relationship Id="rId115" Type="http://schemas.openxmlformats.org/officeDocument/2006/relationships/header" Target="header3.xml"/><Relationship Id="rId131" Type="http://schemas.openxmlformats.org/officeDocument/2006/relationships/hyperlink" Target="consultantplus://offline/ref=9D8161AA42813FF2C5CEF20345109A18045E915A4D486592BF0D91A3DD55F1698951AD87C989255BD5FDEE97C5019338499B9D4E29600D2920957050752FD69Fd8R7M" TargetMode="External"/><Relationship Id="rId136" Type="http://schemas.openxmlformats.org/officeDocument/2006/relationships/hyperlink" Target="consultantplus://offline/ref=9D8161AA42813FF2C5CEF20345109A18045E915A4D486592BF0D91A3DD55F1698951AD87C989255BD5FDEE97C5019338499B9D4E29600D2920957050752FD798d8RAM" TargetMode="External"/><Relationship Id="rId157" Type="http://schemas.openxmlformats.org/officeDocument/2006/relationships/hyperlink" Target="consultantplus://offline/ref=9D8161AA42813FF2C5CEF20345109A18045E915A4D486592BF0D91A3DD55F1698951AD87C989255BD5FDEE97C5019338499B9D4E29600D2920957050752FD599d8RDM" TargetMode="External"/><Relationship Id="rId178" Type="http://schemas.openxmlformats.org/officeDocument/2006/relationships/hyperlink" Target="consultantplus://offline/ref=9D8161AA42813FF2C5CEF20345109A18045E915A4D486592BF0D91A3DD55F1698951AD87C989255BD5F8EB93C40D9D654393C4422B6702763792395C74d2R6M" TargetMode="External"/><Relationship Id="rId61" Type="http://schemas.openxmlformats.org/officeDocument/2006/relationships/hyperlink" Target="consultantplus://offline/ref=9D8161AA42813FF2C5CEF20345109A18045E915A4D486592BF0D91A3DD55F1698951AD87C989255BD5F8EA94C4059D654393C4422B6702763792395C742FD69E86dDRAM" TargetMode="External"/><Relationship Id="rId82" Type="http://schemas.openxmlformats.org/officeDocument/2006/relationships/hyperlink" Target="consultantplus://offline/ref=9D8161AA42813FF2C5CEF20345109A18045E915A4D486592BF0D91A3DD55F1698951AD87C989255BD5F8E894C20398654393C4422B6702763792395C742FD69F88dDR5M" TargetMode="External"/><Relationship Id="rId152" Type="http://schemas.openxmlformats.org/officeDocument/2006/relationships/hyperlink" Target="consultantplus://offline/ref=9D8161AA42813FF2C5CEF20345109A18045E915A4D486592BF0D91A3DD55F1698951AD87C989255BD5FDEE97C5019338499B9D4E29600D2920957050752FD69Ed8RAM" TargetMode="External"/><Relationship Id="rId173" Type="http://schemas.openxmlformats.org/officeDocument/2006/relationships/hyperlink" Target="consultantplus://offline/ref=9D8161AA42813FF2C5CEF20345109A18045E915A4D486592BF0D91A3DD55F1698951AD87C989255BD5FBED97C5019338499B9D4E29600D2920957050752FD09Ed8REM" TargetMode="External"/><Relationship Id="rId194" Type="http://schemas.openxmlformats.org/officeDocument/2006/relationships/hyperlink" Target="consultantplus://offline/ref=5F87EF87A65B695471D4100E43F35DCFE69DDE31A5E6B2BDB77AECD5AC44ED2DD250C065F6815Ca2IFM" TargetMode="External"/><Relationship Id="rId199" Type="http://schemas.openxmlformats.org/officeDocument/2006/relationships/hyperlink" Target="consultantplus://offline/ref=F263AD763D4F9EF37673D0C84E561F5C9F56AA6E180855757700227F7A392641EEEDA8EF6EC6E009NBM" TargetMode="External"/><Relationship Id="rId203" Type="http://schemas.openxmlformats.org/officeDocument/2006/relationships/hyperlink" Target="consultantplus://offline/ref=02BAF2183EF9A6008D1DEBB56801DB4993976B482C2C1805B2CDD5E3A41D431CA72ACC2748C9D4dEQFM" TargetMode="External"/><Relationship Id="rId208" Type="http://schemas.openxmlformats.org/officeDocument/2006/relationships/hyperlink" Target="consultantplus://offline/ref=8D4A1DD35E49888EFF6217173BD5521C8CB4253DC6810E87C94699C161E82C451AC1FBF7C0B962UEYBO" TargetMode="External"/><Relationship Id="rId229" Type="http://schemas.openxmlformats.org/officeDocument/2006/relationships/header" Target="header9.xml"/><Relationship Id="rId19" Type="http://schemas.openxmlformats.org/officeDocument/2006/relationships/hyperlink" Target="consultantplus://offline/ref=9D8161AA42813FF2C5CEF20345109A18045E915A4D486592BF0D91A3DD55F1698951AD87C989255BD5F8EE95C7029B654393C4422B6702763792395C742FD69F8EdDR4M" TargetMode="External"/><Relationship Id="rId224" Type="http://schemas.openxmlformats.org/officeDocument/2006/relationships/header" Target="header7.xml"/><Relationship Id="rId14" Type="http://schemas.openxmlformats.org/officeDocument/2006/relationships/hyperlink" Target="consultantplus://offline/ref=9D8161AA42813FF2C5CEF20345109A18045E915A4D486592BF0D91A3DD55F1698951AD87C989255BD5F8EE95C7029B654393C4422B6702763792395C742FD69E86dDRCM" TargetMode="External"/><Relationship Id="rId30" Type="http://schemas.openxmlformats.org/officeDocument/2006/relationships/hyperlink" Target="consultantplus://offline/ref=9D8161AA42813FF2C5CEF20345109A18045E915A4D486592BF0D91A3DD55F1698951AD87C989255BD5F8E992CB0699654393C4422B6702763792395C742FD69E8EdDR9M" TargetMode="External"/><Relationship Id="rId35" Type="http://schemas.openxmlformats.org/officeDocument/2006/relationships/hyperlink" Target="consultantplus://offline/ref=9D8161AA42813FF2C5CEF20345109A18045E915A4D486592BF0D91A3DD55F1698951AD87C989255BD5F8E894C2009C654393C4422B6702763792395C742FD69E8FdDREM" TargetMode="External"/><Relationship Id="rId56" Type="http://schemas.openxmlformats.org/officeDocument/2006/relationships/hyperlink" Target="consultantplus://offline/ref=9D8161AA42813FF2C5CEF20345109A18045E915A4D486592BF0D91A3DD55F1698951AD87C989255BD5F8E992CB029A654393C4422B6702763792395C742FD6988CdDR5M" TargetMode="External"/><Relationship Id="rId77" Type="http://schemas.openxmlformats.org/officeDocument/2006/relationships/hyperlink" Target="consultantplus://offline/ref=9D8161AA42813FF2C5CEF20345109A18045E915A4D486592BF0D91A3DD55F1698951AD87C989255BD5F8EA94C4059F654393C4422B6702763792395Cd7R7M" TargetMode="External"/><Relationship Id="rId100" Type="http://schemas.openxmlformats.org/officeDocument/2006/relationships/hyperlink" Target="consultantplus://offline/ref=9D8161AA42813FF2C5CEF20345109A18045E915A4D486592BF0D91A3DD55F1698951AD87C989255BD5F8E897C6049F654393C4422B6702763792395C742FD69E8FdDRCM" TargetMode="External"/><Relationship Id="rId105" Type="http://schemas.openxmlformats.org/officeDocument/2006/relationships/hyperlink" Target="consultantplus://offline/ref=9D8161AA42813FF2C5CEF20345109A18045E915A4D486592BF0D91A3DD55F1698951AD87C989255BD5F8EA94C40498654393C4422B6702763792395C742FD69E8CdDRDM" TargetMode="External"/><Relationship Id="rId126" Type="http://schemas.openxmlformats.org/officeDocument/2006/relationships/hyperlink" Target="consultantplus://offline/ref=9D8161AA42813FF2C5CEF20345109A18045E915A4D486592BF0D91A3DD55F1698951AD87C989255BD5FDEE97C5019338499B9D4E29600D2920957050752FD596d8RDM" TargetMode="External"/><Relationship Id="rId147" Type="http://schemas.openxmlformats.org/officeDocument/2006/relationships/hyperlink" Target="consultantplus://offline/ref=9D8161AA42813FF2C5CEF20345109A18045E915A4D486592BF0D91A3DD55F1698951AD87C989255BD5F8EE97C4039D654393C4422B6702763792395C742FD69E8EdDRFM" TargetMode="External"/><Relationship Id="rId168" Type="http://schemas.openxmlformats.org/officeDocument/2006/relationships/hyperlink" Target="consultantplus://offline/ref=9D8161AA42813FF2C5CEF20345109A18045E915A4D486592BF0D91A3DD55F1698951AD9ADD9B4D61D3A7E494C10D996F11C4C6137E69077E67DA29123122D79E8EDC46d1R6M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9D8161AA42813FF2C5CEF20345109A18045E915A4D486592BF0D91A3DD55F1698951AD87C989255BD5F8E992C1059A654393C4422B6702763792395C742FD69E8BdDRBM" TargetMode="External"/><Relationship Id="rId72" Type="http://schemas.openxmlformats.org/officeDocument/2006/relationships/hyperlink" Target="consultantplus://offline/ref=9D8161AA42813FF2C5CEF20345109A18045E915A4D486592BF0D91A3DD55F1698951AD87C989255BD5F8E992CB0299654393C4422B6702763792395C742FD69D8AdDRFM" TargetMode="External"/><Relationship Id="rId93" Type="http://schemas.openxmlformats.org/officeDocument/2006/relationships/hyperlink" Target="consultantplus://offline/ref=9D8161AA42813FF2C5CEF20345109A18045E915A4D486592BF0D91A3DD55F1698951AD87C989255BD5F8EA94C4059C654393C4422B6702763792395C742FD69E8BdDR5M" TargetMode="External"/><Relationship Id="rId98" Type="http://schemas.openxmlformats.org/officeDocument/2006/relationships/hyperlink" Target="consultantplus://offline/ref=9D8161AA42813FF2C5CEF20345109A18045E915A4D486592BF0D91A3DD55F1698951AD9BCA97255BD5F8E195C10C9A654393C4422B6702763792395C742FD69E8CdDR9M" TargetMode="External"/><Relationship Id="rId121" Type="http://schemas.openxmlformats.org/officeDocument/2006/relationships/hyperlink" Target="consultantplus://offline/ref=9D8161AA42813FF2C5CEF20345109A18045E915A4D486592BF0D91A3DD55F1698951AD87C989255BD5FBEE97C4049338499B9D4E29600D2920957050752FD79Dd8RBM" TargetMode="External"/><Relationship Id="rId142" Type="http://schemas.openxmlformats.org/officeDocument/2006/relationships/hyperlink" Target="consultantplus://offline/ref=9D8161AA42813FF2C5CEF20345109A18045E915A4D486592BF0D91A3DD55F1698951AD87C989255BD5FDEE97C5019338499B9D4E29600D2920957050752FD49Dd8REM" TargetMode="External"/><Relationship Id="rId163" Type="http://schemas.openxmlformats.org/officeDocument/2006/relationships/hyperlink" Target="consultantplus://offline/ref=9D8161AA42813FF2C5CEF20345109A18045E915A4D486592BF0D91A3DD55F1698951AD87C989255BD5FDEE97C5019338499B9D4E29600D2920957050752FD298d8RBM" TargetMode="External"/><Relationship Id="rId184" Type="http://schemas.openxmlformats.org/officeDocument/2006/relationships/hyperlink" Target="consultantplus://offline/ref=EC5A15EF9FE9941DDBEF764A4A0CA514CD59250139ECCC79B3AAC2F326DD5D6C5019ACF3EC0E8ALADAM" TargetMode="External"/><Relationship Id="rId189" Type="http://schemas.openxmlformats.org/officeDocument/2006/relationships/hyperlink" Target="consultantplus://offline/ref=0773C293AC15B98815AC74FC7F0C69B6828CD6975BEC4CCBF8BE0791C6CB257272BF4652DF4FE1ACG5M" TargetMode="External"/><Relationship Id="rId219" Type="http://schemas.openxmlformats.org/officeDocument/2006/relationships/header" Target="header4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530E4F16CAB88E2BF8067A75C04415C0575B6615FE85E39DBFE28719148FFFB01D2DCC77D840C9gBdDO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9D8161AA42813FF2C5CEF20345109A18045E915A4D486592BF0D91A3DD55F1698951AD87C989255BD5F8E894C2009E654393C4422B6702763792395C742FD69F8FdDREM" TargetMode="External"/><Relationship Id="rId46" Type="http://schemas.openxmlformats.org/officeDocument/2006/relationships/hyperlink" Target="consultantplus://offline/ref=9D8161AA42813FF2C5CEF20345109A18045E915A4D486592BF0D91A3DD55F1698951AD87C989255BD5F8E894C2009E654393C4422B6702763792395Cd7R7M" TargetMode="External"/><Relationship Id="rId67" Type="http://schemas.openxmlformats.org/officeDocument/2006/relationships/hyperlink" Target="consultantplus://offline/ref=9D8161AA42813FF2C5CEF20345109A18045E915A4D486592BF0D91A3DD55F1698951AD87C989255BD5F8EA94C4059D654393C4422B6702763792395C742FD69E88dDR5M" TargetMode="External"/><Relationship Id="rId116" Type="http://schemas.openxmlformats.org/officeDocument/2006/relationships/footer" Target="footer4.xml"/><Relationship Id="rId137" Type="http://schemas.openxmlformats.org/officeDocument/2006/relationships/hyperlink" Target="consultantplus://offline/ref=9D8161AA42813FF2C5CEF20345109A18045E915A4D486592BF0D91A3DD55F1698951AD87C989255BD5FDEE97C5019338499B9D4E29600D2920957050752FD796d8RCM" TargetMode="External"/><Relationship Id="rId158" Type="http://schemas.openxmlformats.org/officeDocument/2006/relationships/hyperlink" Target="consultantplus://offline/ref=9D8161AA42813FF2C5CEF20345109A18045E915A4D486592BF0D91A3DD55F1698951AD87C989255BD5FDEE97C5019338499B9D4E29600D2920957050752FD597d8RDM" TargetMode="External"/><Relationship Id="rId20" Type="http://schemas.openxmlformats.org/officeDocument/2006/relationships/hyperlink" Target="consultantplus://offline/ref=9D8161AA42813FF2C5CEF20345109A18045E915A4D486592BF0D91A3DD55F1698951AD87C989255BD5F8EE95C7029B654393C4422B6702763792395C742FD69F88dDRAM" TargetMode="External"/><Relationship Id="rId41" Type="http://schemas.openxmlformats.org/officeDocument/2006/relationships/hyperlink" Target="consultantplus://offline/ref=9D8161AA42813FF2C5CEF20345109A18045E915A4D486592BF0D91A3DD55F1698951AD87C989255BD5F8E894C2009C654393C4422B6702763792395Cd7RCM" TargetMode="External"/><Relationship Id="rId62" Type="http://schemas.openxmlformats.org/officeDocument/2006/relationships/hyperlink" Target="consultantplus://offline/ref=9D8161AA42813FF2C5CEF20345109A18045E915A4D486592BF0D91A3DD55F1698951AD87C989255BD5F8EA94C4059D654393C4422B6702763792395C742FD69E86dDRBM" TargetMode="External"/><Relationship Id="rId83" Type="http://schemas.openxmlformats.org/officeDocument/2006/relationships/hyperlink" Target="consultantplus://offline/ref=9D8161AA42813FF2C5CEF20345109A18045E915A4D486592BF0D91A3DD55F1698951AD87C989255BD5F8EC93C6069F654393C4422B6702763792395C742FD69F88dDRDM" TargetMode="External"/><Relationship Id="rId88" Type="http://schemas.openxmlformats.org/officeDocument/2006/relationships/hyperlink" Target="consultantplus://offline/ref=9D8161AA42813FF2C5CEF20345109A18045E915A4D486592BF0D91A3DD55F1698951AD87C989255BD5F8EA94C7009F654393C4422B6702763792395C742FD69E8BdDRCM" TargetMode="External"/><Relationship Id="rId111" Type="http://schemas.openxmlformats.org/officeDocument/2006/relationships/hyperlink" Target="consultantplus://offline/ref=9D8161AA42813FF2C5CEF20345109A18045E915A4D486592BF0D91A3DD55F1698951AD87C989255BD5F8EA94C4059C654393C4422B6702763792395C742FD69F8CdDRAM" TargetMode="External"/><Relationship Id="rId132" Type="http://schemas.openxmlformats.org/officeDocument/2006/relationships/hyperlink" Target="consultantplus://offline/ref=9D8161AA42813FF2C5CEF20345109A18045E915A4D486592BF0D91A3DD55F1698951AD87C989255BD5F8EE97C4039D654393C4422B6702763792395C742FD69E8EdDRFM" TargetMode="External"/><Relationship Id="rId153" Type="http://schemas.openxmlformats.org/officeDocument/2006/relationships/hyperlink" Target="consultantplus://offline/ref=9D8161AA42813FF2C5CEF20345109A18045E915A4D486592BF0D91A3DD55F1698951AD87C989255BD5FDEE97C5019338499B9D4E29600D2920957050752FD496d8REM" TargetMode="External"/><Relationship Id="rId174" Type="http://schemas.openxmlformats.org/officeDocument/2006/relationships/hyperlink" Target="consultantplus://offline/ref=9D8161AA42813FF2C5CEF20345109A18045E915A4D486592BF0D91A3DD55F1698951AD87C989255BD5FBED97C5019338499B9D4E29600D2920957050752FD099d8R7M" TargetMode="External"/><Relationship Id="rId179" Type="http://schemas.openxmlformats.org/officeDocument/2006/relationships/hyperlink" Target="consultantplus://offline/ref=9D8161AA42813FF2C5CEF20345109A18045E915A4D486592BF0D91A3DD55F1698951AD87C989255BD5F8EC9DC60799654393C4422B6702763792395C742FD69E88dDRDM" TargetMode="External"/><Relationship Id="rId195" Type="http://schemas.openxmlformats.org/officeDocument/2006/relationships/hyperlink" Target="consultantplus://offline/ref=40FACB74E26DC3FBD7E9B7040186248EE2ACB513DEDB1B218B666430D76CB2A248140905A4AE1222IFM" TargetMode="External"/><Relationship Id="rId209" Type="http://schemas.openxmlformats.org/officeDocument/2006/relationships/hyperlink" Target="consultantplus://offline/ref=A13A2265E39A4B58DEC18BCFEBABEF6B920EAC39A18492EEAB2AA1E1B0979508CB6BC2D9F7D999z8Y3O" TargetMode="External"/><Relationship Id="rId190" Type="http://schemas.openxmlformats.org/officeDocument/2006/relationships/hyperlink" Target="consultantplus://offline/ref=F08592C4A1D2B506262996995EF6D6A5129EF9CE4C244B2A280BD74A63A4CE99277FF8C411BCA6eCG6M" TargetMode="External"/><Relationship Id="rId204" Type="http://schemas.openxmlformats.org/officeDocument/2006/relationships/hyperlink" Target="consultantplus://offline/ref=DE71AEE0CFDE88815F184A4F2FF9AC1C6F758181C0D3091D515448C1659BDDD46311ACAD272744I3R1M" TargetMode="External"/><Relationship Id="rId220" Type="http://schemas.openxmlformats.org/officeDocument/2006/relationships/footer" Target="footer5.xml"/><Relationship Id="rId225" Type="http://schemas.openxmlformats.org/officeDocument/2006/relationships/footer" Target="footer7.xml"/><Relationship Id="rId15" Type="http://schemas.openxmlformats.org/officeDocument/2006/relationships/hyperlink" Target="consultantplus://offline/ref=9D8161AA42813FF2C5CEF20345109A18045E915A4D486592BF0D91A3DD55F1698951AD87C989255BD5F8EE95C7029B654393C4422B6702763792395C742FD69D8CdDRBM" TargetMode="External"/><Relationship Id="rId36" Type="http://schemas.openxmlformats.org/officeDocument/2006/relationships/hyperlink" Target="consultantplus://offline/ref=9D8161AA42813FF2C5CEF20345109A18045E915A4D486592BF0D91A3DD55F1698951AD87C989255BD5F8E894C2009C654393C4422B6702763792395C742FD69E8CdDREM" TargetMode="External"/><Relationship Id="rId57" Type="http://schemas.openxmlformats.org/officeDocument/2006/relationships/hyperlink" Target="consultantplus://offline/ref=9D8161AA42813FF2C5CEF20345109A18045E915A4D486592BF0D91A3DD55F1698951AD87C989255BD5F8E894C2009F654393C4422B6702763792395C742FD69B8BdDR8M" TargetMode="External"/><Relationship Id="rId106" Type="http://schemas.openxmlformats.org/officeDocument/2006/relationships/hyperlink" Target="consultantplus://offline/ref=9D8161AA42813FF2C5CEF20345109A18045E915A4D486592BF0D91A3DD55F1698951AD87C989255BD5F8E895C6059D654393C4422B6702763792395C742FD69F8FdDR9M" TargetMode="External"/><Relationship Id="rId127" Type="http://schemas.openxmlformats.org/officeDocument/2006/relationships/hyperlink" Target="consultantplus://offline/ref=9D8161AA42813FF2C5CEF20345109A18045E915A4D486592BF0D91A3DD55F1698951AD87C989255BD5FDEE97C5019338499B9D4E29600D2920957050752FD69Dd8R8M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9D8161AA42813FF2C5CEF20345109A18045E915A4D486592BF0D91A3DD55F1698951AD87C989255BD5F8E894C2009E654393C4422B6702763792395C742FD69E89dDR5M" TargetMode="External"/><Relationship Id="rId52" Type="http://schemas.openxmlformats.org/officeDocument/2006/relationships/hyperlink" Target="consultantplus://offline/ref=9D8161AA42813FF2C5CEF20345109A18045E915A4D486592BF0D91A3DD55F1698951AD87C989255BD5F8E992C1059A654393C4422B6702763792395C742FD69E88dDREM" TargetMode="External"/><Relationship Id="rId73" Type="http://schemas.openxmlformats.org/officeDocument/2006/relationships/hyperlink" Target="consultantplus://offline/ref=9D8161AA42813FF2C5CEF20345109A18045E915A4D486592BF0D91A3DD55F1698951AD87C989255BD5F8E894C20090654393C4422B6702763792395C77d2RFM" TargetMode="External"/><Relationship Id="rId78" Type="http://schemas.openxmlformats.org/officeDocument/2006/relationships/hyperlink" Target="consultantplus://offline/ref=9D8161AA42813FF2C5CEF20345109A18045E915A4D486592BF0D91A3DD55F1698951AD87C989255BD5F8EA94C4059F654393C4422B6702763792395C742FD69E88dDRDM" TargetMode="External"/><Relationship Id="rId94" Type="http://schemas.openxmlformats.org/officeDocument/2006/relationships/hyperlink" Target="consultantplus://offline/ref=9D8161AA42813FF2C5CEF20345109A18045E915A4D486592BF0D91A3DD55F1698951AD87C989255BD5F8E992CB029A654393C4422B6702763792395C742FD79E8FdDRAM" TargetMode="External"/><Relationship Id="rId99" Type="http://schemas.openxmlformats.org/officeDocument/2006/relationships/hyperlink" Target="consultantplus://offline/ref=9D8161AA42813FF2C5CEF20345109A18045E915A4D486592BF0D91A3DD55F1698951AD87C989255BD5F8E992CB0299654393C4422B6702763792395C742FD69E8FdDRDM" TargetMode="External"/><Relationship Id="rId101" Type="http://schemas.openxmlformats.org/officeDocument/2006/relationships/hyperlink" Target="consultantplus://offline/ref=9D8161AA42813FF2C5CEF20345109A18045E915A4D486592BF0D91A3DD55F1698951AD87C989255BD5F8ED94C2019A654393C4422B6702763792395C7428dDR4M" TargetMode="External"/><Relationship Id="rId122" Type="http://schemas.openxmlformats.org/officeDocument/2006/relationships/hyperlink" Target="consultantplus://offline/ref=9D8161AA42813FF2C5CEF20345109A18045E915A4D486592BF0D91A3DD55F1698951AD87C989255BD5FBEE97C4049338499B9D4E29600D2920957050752FD49Cd8RFM" TargetMode="External"/><Relationship Id="rId143" Type="http://schemas.openxmlformats.org/officeDocument/2006/relationships/hyperlink" Target="consultantplus://offline/ref=9D8161AA42813FF2C5CEF20345109A18045E915A4D486592BF0D91A3DD55F1698951AD87C989255BD5FDEE97C5019338499B9D4E29600D2920957050752FD49Dd8R9M" TargetMode="External"/><Relationship Id="rId148" Type="http://schemas.openxmlformats.org/officeDocument/2006/relationships/hyperlink" Target="consultantplus://offline/ref=9D8161AA42813FF2C5CEF20345109A18045E915A4D486592BF0D91A3DD55F1698951AD87C989255BD5FDEE97C5019338499B9D4E29600D2920957050752FD69Ed8RAM" TargetMode="External"/><Relationship Id="rId164" Type="http://schemas.openxmlformats.org/officeDocument/2006/relationships/hyperlink" Target="consultantplus://offline/ref=9D8161AA42813FF2C5CEF20345109A18045E915A4D486592BF0D91A3DD55F1698951AD87C989255BD5FBED97C5019338499B9D4E29600D2920957050752FD79Dd8RCM" TargetMode="External"/><Relationship Id="rId169" Type="http://schemas.openxmlformats.org/officeDocument/2006/relationships/hyperlink" Target="consultantplus://offline/ref=9D8161AA42813FF2C5CEF20345109A18045E915A4D486592BF0D91A3DD55F1698951AD87C989255BD5FBED97C5019338499B9D4E29600D2920957050752FD49Ad8REM" TargetMode="External"/><Relationship Id="rId185" Type="http://schemas.openxmlformats.org/officeDocument/2006/relationships/hyperlink" Target="consultantplus://offline/ref=28DB4A0AD4F4CC7EF4DEDDFDC9D91B29BB7AA837BEF6B902BF053666D330062404436553E5AAB3v4D7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consultantplus://offline/ref=9D8161AA42813FF2C5CEF20345109A18045E915A4D486592BF0D91A3DD55F1698951AD87C989255BD5F8EB93C40D9D654393C4422B6702763792395C742FD69E8CdDR9M" TargetMode="External"/><Relationship Id="rId210" Type="http://schemas.openxmlformats.org/officeDocument/2006/relationships/hyperlink" Target="consultantplus://offline/ref=0032478F66A8EA4408CF7D21AD434FBC1D9DC30C60F8CAAA557DE3C2B05CE2F2BBB714AF260BCAS4Z2O" TargetMode="External"/><Relationship Id="rId215" Type="http://schemas.openxmlformats.org/officeDocument/2006/relationships/hyperlink" Target="consultantplus://offline/ref=CB4FEDBADDC212CD7DD0A2F4DB501BF9B628DDE34AE0450618576AC208E578A6346E646A68A9C7ACe8O" TargetMode="External"/><Relationship Id="rId26" Type="http://schemas.openxmlformats.org/officeDocument/2006/relationships/hyperlink" Target="consultantplus://offline/ref=9D8161AA42813FF2C5CEF20345109A18045E915A4D486592BF0D91A3DD55F1698951AD87C989255BD5F8E894C2009E654393C4422B6702763792395C742FD69E8FdDREM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9D8161AA42813FF2C5CEF20345109A18045E915A4D486592BF0D91A3DD55F1698951AD87C989255BD5F8E992C1059A654393C4422B6702763792395C742FD69E8CdDR5M" TargetMode="External"/><Relationship Id="rId68" Type="http://schemas.openxmlformats.org/officeDocument/2006/relationships/hyperlink" Target="consultantplus://offline/ref=9D8161AA42813FF2C5CEF20345109A18045E915A4D486592BF0D91A3DD55F1698951AD87C989255BD5F8E992CB029A654393C4422B6702763792395C742FD7978FdDR4M" TargetMode="External"/><Relationship Id="rId89" Type="http://schemas.openxmlformats.org/officeDocument/2006/relationships/hyperlink" Target="consultantplus://offline/ref=9D8161AA42813FF2C5CEF20345109A18045E915A4D486592BF0D91A3DD55F1698951AD9BCA97255BD5F8E195C10D9E654393C4422B6702763792395C742FD69E8FdDR4M" TargetMode="External"/><Relationship Id="rId112" Type="http://schemas.openxmlformats.org/officeDocument/2006/relationships/header" Target="header2.xml"/><Relationship Id="rId133" Type="http://schemas.openxmlformats.org/officeDocument/2006/relationships/hyperlink" Target="consultantplus://offline/ref=9D8161AA42813FF2C5CEF20345109A18045E915A4D486592BF0D91A3DD55F1698951AD87C989255BD5FDEE97C5019338499B9D4E29600D2920957050752FD69Ed8RAM" TargetMode="External"/><Relationship Id="rId154" Type="http://schemas.openxmlformats.org/officeDocument/2006/relationships/hyperlink" Target="consultantplus://offline/ref=9D8161AA42813FF2C5CEF20345109A18045E915A4D486592BF0D91A3DD55F1698951AD87C989255BD5FDEE97C5019338499B9D4E29600D2920957050752FD496d8R9M" TargetMode="External"/><Relationship Id="rId175" Type="http://schemas.openxmlformats.org/officeDocument/2006/relationships/hyperlink" Target="consultantplus://offline/ref=9D8161AA42813FF2C5CEF20345109A18045E915A4D486592BF0D91A3DD55F1698951AD87C989255BD5FBED97C5019338499B9D4E29600D2920957050752FD19Ad8R8M" TargetMode="External"/><Relationship Id="rId196" Type="http://schemas.openxmlformats.org/officeDocument/2006/relationships/hyperlink" Target="consultantplus://offline/ref=3E25BECC9DB8898098D34DFB5A9EBAB8CB487098FF96EC55F8DFC46FC1EC7653C5F7761DD02C4CcFJ2M" TargetMode="External"/><Relationship Id="rId200" Type="http://schemas.openxmlformats.org/officeDocument/2006/relationships/hyperlink" Target="consultantplus://offline/ref=0BC3BC03046DCF018EBA5C2962AC98A93568FCB8FE2C1D107B82F41F80765B2168268FEAB51440M3OBM" TargetMode="External"/><Relationship Id="rId16" Type="http://schemas.openxmlformats.org/officeDocument/2006/relationships/hyperlink" Target="consultantplus://offline/ref=9D8161AA42813FF2C5CEF20345109A18045E915A4D486592BF0D91A3DD55F1698951AD87C989255BD5F8EE95C7029B654393C4422B6702763792395C742FD69E87dDRCM" TargetMode="External"/><Relationship Id="rId221" Type="http://schemas.openxmlformats.org/officeDocument/2006/relationships/header" Target="header5.xml"/><Relationship Id="rId37" Type="http://schemas.openxmlformats.org/officeDocument/2006/relationships/hyperlink" Target="consultantplus://offline/ref=9D8161AA42813FF2C5CEF20345109A18045E915A4D486592BF0D91A3DD55F1698951AD87C989255BD5F8E894C2009C654393C4422B6702763792395Cd7R7M" TargetMode="External"/><Relationship Id="rId58" Type="http://schemas.openxmlformats.org/officeDocument/2006/relationships/hyperlink" Target="consultantplus://offline/ref=9D8161AA42813FF2C5CEF20345109A18045E915A4D486592BF0D91A3DD55F1698951AD87C989255BD5F8EA94C4059D654393C4422B6702763792395C742FD69E8FdDREM" TargetMode="External"/><Relationship Id="rId79" Type="http://schemas.openxmlformats.org/officeDocument/2006/relationships/hyperlink" Target="consultantplus://offline/ref=9D8161AA42813FF2C5CEF20345109A18045E915A4D486592BF0D91A3DD55F1698951AD87C989255BD5F8EA94C4059F654393C4422B6702763792395C742FD69E88dDRFM" TargetMode="External"/><Relationship Id="rId102" Type="http://schemas.openxmlformats.org/officeDocument/2006/relationships/hyperlink" Target="consultantplus://offline/ref=9D8161AA42813FF2C5CEF20345109A18045E915A4D486592BF0D91A3DD55F1698951AD87C989255BD5F8E992CB0299654393C4422B6702763792395C742FD69E8AdDRDM" TargetMode="External"/><Relationship Id="rId123" Type="http://schemas.openxmlformats.org/officeDocument/2006/relationships/hyperlink" Target="consultantplus://offline/ref=9D8161AA42813FF2C5CEF20345109A18045E915A4D486592BF0D91A3DD55F1698951AD87C989255BD5FBEE97C4049338499B9D4E29600D2920957050752FD59Bd8RAM" TargetMode="External"/><Relationship Id="rId144" Type="http://schemas.openxmlformats.org/officeDocument/2006/relationships/hyperlink" Target="consultantplus://offline/ref=9D8161AA42813FF2C5CEF20345109A18045E915A4D486592BF0D91A3DD55F1698951AD87C989255BD5FDEE97C5019338499B9D4E29600D2920957050752FD49Ad8R8M" TargetMode="External"/><Relationship Id="rId90" Type="http://schemas.openxmlformats.org/officeDocument/2006/relationships/hyperlink" Target="consultantplus://offline/ref=9D8161AA42813FF2C5CEF20345109A18045E915A4D486592BF0D91A3DD55F1698951AD9BCA97255BD5F8E195C10D9E654393C4422B6702763792395C742FD69E8DdDR5M" TargetMode="External"/><Relationship Id="rId165" Type="http://schemas.openxmlformats.org/officeDocument/2006/relationships/hyperlink" Target="consultantplus://offline/ref=9D8161AA42813FF2C5CEF20345109A18045E915A4D486592BF0D91A3DD55F1698951AD87C989255BD5FBED97C5019338499B9D4E29600D2920957050752FD69Fd8REM" TargetMode="External"/><Relationship Id="rId186" Type="http://schemas.openxmlformats.org/officeDocument/2006/relationships/hyperlink" Target="consultantplus://offline/ref=AC667A0943CD71B3AC03075B4737E8648268D6889379A3C8F796D754A19178CE0443CE10EBA7BCT9E0M" TargetMode="External"/><Relationship Id="rId211" Type="http://schemas.openxmlformats.org/officeDocument/2006/relationships/hyperlink" Target="consultantplus://offline/ref=87CDCDEC4B16C732AE0DAF0CE6C3DD2D5BCCF349BDA0CE34267048A6E02EC3B0219B60D69585911F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13732</Words>
  <Characters>78273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_____</vt:lpstr>
    </vt:vector>
  </TitlesOfParts>
  <Company>RePack by SPecialiST</Company>
  <LinksUpToDate>false</LinksUpToDate>
  <CharactersWithSpaces>91822</CharactersWithSpaces>
  <SharedDoc>false</SharedDoc>
  <HLinks>
    <vt:vector size="1236" baseType="variant">
      <vt:variant>
        <vt:i4>5832708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consultantplus://offline/ref=682E91D2B7B02317E228CAC9212F6413873B698BFE1716077C42464F48D2E4274811294B88F3ADUFf4O</vt:lpwstr>
      </vt:variant>
      <vt:variant>
        <vt:lpwstr/>
      </vt:variant>
      <vt:variant>
        <vt:i4>5046360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consultantplus://offline/ref=AE636633AD56BCC6B47370FAB3988D3019D29CCA0C1FC461B7A86822569B0556CACFE71D2B2BD35Ae9O</vt:lpwstr>
      </vt:variant>
      <vt:variant>
        <vt:lpwstr/>
      </vt:variant>
      <vt:variant>
        <vt:i4>2031697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consultantplus://offline/ref=7563C74A0FF53ED40CDCC0024F329706C17C5C90D6E33F631BA94B271080522FB9AE96FD206C6Ae5e7O</vt:lpwstr>
      </vt:variant>
      <vt:variant>
        <vt:lpwstr/>
      </vt:variant>
      <vt:variant>
        <vt:i4>2031622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consultantplus://offline/ref=CB4FEDBADDC212CD7DD0A2F4DB501BF9B628DDE34AE0450618576AC208E578A6346E646A68A9C7ACe8O</vt:lpwstr>
      </vt:variant>
      <vt:variant>
        <vt:lpwstr/>
      </vt:variant>
      <vt:variant>
        <vt:i4>1179662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consultantplus://offline/ref=530E4F16CAB88E2BF8067A75C04415C0575B6615FE85E39DBFE28719148FFFB01D2DCC77D840C9gBdDO</vt:lpwstr>
      </vt:variant>
      <vt:variant>
        <vt:lpwstr/>
      </vt:variant>
      <vt:variant>
        <vt:i4>4325458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consultantplus://offline/ref=3F9CCF6CA20C479CEBBFAEB73DB5983D976203F94F800355300133563D9764A3DC9B366534FC26F8d9O</vt:lpwstr>
      </vt:variant>
      <vt:variant>
        <vt:lpwstr/>
      </vt:variant>
      <vt:variant>
        <vt:i4>655444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consultantplus://offline/ref=A91CF0597AB81376DA747ADF0E8A1EC9C0392667CDA07368692BBBF3BE87082435AA4993E8E3AFX7b7O</vt:lpwstr>
      </vt:variant>
      <vt:variant>
        <vt:lpwstr/>
      </vt:variant>
      <vt:variant>
        <vt:i4>524303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consultantplus://offline/ref=87CDCDEC4B16C732AE0DAF0CE6C3DD2D5BCCF349BDA0CE34267048A6E02EC3B0219B60D69585911FZ8O</vt:lpwstr>
      </vt:variant>
      <vt:variant>
        <vt:lpwstr/>
      </vt:variant>
      <vt:variant>
        <vt:i4>1441887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consultantplus://offline/ref=0032478F66A8EA4408CF7D21AD434FBC1D9DC30C60F8CAAA557DE3C2B05CE2F2BBB714AF260BCAS4Z2O</vt:lpwstr>
      </vt:variant>
      <vt:variant>
        <vt:lpwstr/>
      </vt:variant>
      <vt:variant>
        <vt:i4>1703947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consultantplus://offline/ref=A13A2265E39A4B58DEC18BCFEBABEF6B920EAC39A18492EEAB2AA1E1B0979508CB6BC2D9F7D999z8Y3O</vt:lpwstr>
      </vt:variant>
      <vt:variant>
        <vt:lpwstr/>
      </vt:variant>
      <vt:variant>
        <vt:i4>4784210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consultantplus://offline/ref=8D4A1DD35E49888EFF6217173BD5521C8CB4253DC6810E87C94699C161E82C451AC1FBF7C0B962UEYBO</vt:lpwstr>
      </vt:variant>
      <vt:variant>
        <vt:lpwstr/>
      </vt:variant>
      <vt:variant>
        <vt:i4>852057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consultantplus://offline/ref=0CFCCB6695F135674636A7BF0351161BB476E9718775F2EDD5997C4AB2421275A0FCBEEEA5D4A8p4ODO</vt:lpwstr>
      </vt:variant>
      <vt:variant>
        <vt:lpwstr/>
      </vt:variant>
      <vt:variant>
        <vt:i4>5701719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consultantplus://offline/ref=6CEE4E8375BA1DF7A0F775AA9FDD4179C590A375DF063436F06550FB3864531C9F1442841327D1X3O0O</vt:lpwstr>
      </vt:variant>
      <vt:variant>
        <vt:lpwstr/>
      </vt:variant>
      <vt:variant>
        <vt:i4>4915283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consultantplus://offline/ref=773EC42621C079796D40148077A4FAB1984CBE6E5D9C47348BD809BA6C9AC199ACC69424D6053145NEO</vt:lpwstr>
      </vt:variant>
      <vt:variant>
        <vt:lpwstr/>
      </vt:variant>
      <vt:variant>
        <vt:i4>917593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consultantplus://offline/ref=DE71AEE0CFDE88815F184A4F2FF9AC1C6F758181C0D3091D515448C1659BDDD46311ACAD272744I3R1M</vt:lpwstr>
      </vt:variant>
      <vt:variant>
        <vt:lpwstr/>
      </vt:variant>
      <vt:variant>
        <vt:i4>131152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consultantplus://offline/ref=02BAF2183EF9A6008D1DEBB56801DB4993976B482C2C1805B2CDD5E3A41D431CA72ACC2748C9D4dEQFM</vt:lpwstr>
      </vt:variant>
      <vt:variant>
        <vt:lpwstr/>
      </vt:variant>
      <vt:variant>
        <vt:i4>5308419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consultantplus://offline/ref=97AE63553BCA6EC723E7EA77B1B63D5C98B61CCF9E0D05BE47084E0C0B0BD4461A10E12949F754G7P0M</vt:lpwstr>
      </vt:variant>
      <vt:variant>
        <vt:lpwstr/>
      </vt:variant>
      <vt:variant>
        <vt:i4>1900549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consultantplus://offline/ref=CD9290CF4C491A4A2E6A298230C3DE35CF54CF1CB384182C20973D3192C4ED141D6BC8FE4EA433kCO7M</vt:lpwstr>
      </vt:variant>
      <vt:variant>
        <vt:lpwstr/>
      </vt:variant>
      <vt:variant>
        <vt:i4>1441875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consultantplus://offline/ref=0BC3BC03046DCF018EBA5C2962AC98A93568FCB8FE2C1D107B82F41F80765B2168268FEAB51440M3OBM</vt:lpwstr>
      </vt:variant>
      <vt:variant>
        <vt:lpwstr/>
      </vt:variant>
      <vt:variant>
        <vt:i4>4653058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consultantplus://offline/ref=F263AD763D4F9EF37673D0C84E561F5C9F56AA6E180855757700227F7A392641EEEDA8EF6EC6E009NBM</vt:lpwstr>
      </vt:variant>
      <vt:variant>
        <vt:lpwstr/>
      </vt:variant>
      <vt:variant>
        <vt:i4>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consultantplus://offline/ref=1F145279319EF9C56B3D8682DCC75A2BBB92A9162F8829094F167124DE4B356CDD619BEC68023EX873N</vt:lpwstr>
      </vt:variant>
      <vt:variant>
        <vt:lpwstr/>
      </vt:variant>
      <vt:variant>
        <vt:i4>4718681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consultantplus://offline/ref=C1F9C986B3B5B46A42483293FDF6FF3A59ED56299768D7F12C518D6900232910E27964865C400Fg5LEM</vt:lpwstr>
      </vt:variant>
      <vt:variant>
        <vt:lpwstr/>
      </vt:variant>
      <vt:variant>
        <vt:i4>1835017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consultantplus://offline/ref=3E25BECC9DB8898098D34DFB5A9EBAB8CB487098FF96EC55F8DFC46FC1EC7653C5F7761DD02C4CcFJ2M</vt:lpwstr>
      </vt:variant>
      <vt:variant>
        <vt:lpwstr/>
      </vt:variant>
      <vt:variant>
        <vt:i4>4784138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consultantplus://offline/ref=40FACB74E26DC3FBD7E9B7040186248EE2ACB513DEDB1B218B666430D76CB2A248140905A4AE1222IFM</vt:lpwstr>
      </vt:variant>
      <vt:variant>
        <vt:lpwstr/>
      </vt:variant>
      <vt:variant>
        <vt:i4>4587609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consultantplus://offline/ref=5F87EF87A65B695471D4100E43F35DCFE69DDE31A5E6B2BDB77AECD5AC44ED2DD250C065F6815Ca2IFM</vt:lpwstr>
      </vt:variant>
      <vt:variant>
        <vt:lpwstr/>
      </vt:variant>
      <vt:variant>
        <vt:i4>5111892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consultantplus://offline/ref=1D5C69AB3D361D0EDB8BBB2A4864263CF6801E245B93AD9E4CEE95FDCD3F3F9EED3D86EFAF2AA063HEM</vt:lpwstr>
      </vt:variant>
      <vt:variant>
        <vt:lpwstr/>
      </vt:variant>
      <vt:variant>
        <vt:i4>1376259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consultantplus://offline/ref=CD6F1AB21A0C0375508A4A8185B948DDCB8457B065B015A136E5B4B8D0390F3A35D27BCD399D98e5HFM</vt:lpwstr>
      </vt:variant>
      <vt:variant>
        <vt:lpwstr/>
      </vt:variant>
      <vt:variant>
        <vt:i4>1704028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consultantplus://offline/ref=552BDD9D4FC7B190DCBDAB40C726D00A3B59FB6E1C4C9C54F64360C832DD28981EE14E4538B592CEH1M</vt:lpwstr>
      </vt:variant>
      <vt:variant>
        <vt:lpwstr/>
      </vt:variant>
      <vt:variant>
        <vt:i4>5111894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consultantplus://offline/ref=F08592C4A1D2B506262996995EF6D6A5129EF9CE4C244B2A280BD74A63A4CE99277FF8C411BCA6eCG6M</vt:lpwstr>
      </vt:variant>
      <vt:variant>
        <vt:lpwstr/>
      </vt:variant>
      <vt:variant>
        <vt:i4>1638487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consultantplus://offline/ref=0773C293AC15B98815AC74FC7F0C69B6828CD6975BEC4CCBF8BE0791C6CB257272BF4652DF4FE1ACG5M</vt:lpwstr>
      </vt:variant>
      <vt:variant>
        <vt:lpwstr/>
      </vt:variant>
      <vt:variant>
        <vt:i4>4194304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consultantplus://offline/ref=A4AC635F73BCAD20851B2956E58FEAAE63621E01170B58AD36096796648DC4F47992C3EDE4EED4b6FEM</vt:lpwstr>
      </vt:variant>
      <vt:variant>
        <vt:lpwstr/>
      </vt:variant>
      <vt:variant>
        <vt:i4>1441877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consultantplus://offline/ref=929CF7C1928B25BB295D2ACEA730CF9B2454A37EEB2E93CC37A2EB3705D98198AD51E2E8782E894FE7M</vt:lpwstr>
      </vt:variant>
      <vt:variant>
        <vt:lpwstr/>
      </vt:variant>
      <vt:variant>
        <vt:i4>393223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consultantplus://offline/ref=AC667A0943CD71B3AC03075B4737E8648268D6889379A3C8F796D754A19178CE0443CE10EBA7BCT9E0M</vt:lpwstr>
      </vt:variant>
      <vt:variant>
        <vt:lpwstr/>
      </vt:variant>
      <vt:variant>
        <vt:i4>589908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consultantplus://offline/ref=28DB4A0AD4F4CC7EF4DEDDFDC9D91B29BB7AA837BEF6B902BF053666D330062404436553E5AAB3v4D7M</vt:lpwstr>
      </vt:variant>
      <vt:variant>
        <vt:lpwstr/>
      </vt:variant>
      <vt:variant>
        <vt:i4>4980750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consultantplus://offline/ref=EC5A15EF9FE9941DDBEF764A4A0CA514CD59250139ECCC79B3AAC2F326DD5D6C5019ACF3EC0E8ALADAM</vt:lpwstr>
      </vt:variant>
      <vt:variant>
        <vt:lpwstr/>
      </vt:variant>
      <vt:variant>
        <vt:i4>851969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consultantplus://offline/ref=358B86BB8EE42F4345F77B3280D94D48C10FCBF9057B2CE79FB7DD553FE6DDB5645CE38D60089FrEKEM</vt:lpwstr>
      </vt:variant>
      <vt:variant>
        <vt:lpwstr/>
      </vt:variant>
      <vt:variant>
        <vt:i4>1835091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consultantplus://offline/ref=5DCDC8E599A48E05C0C1264EBD36879C9BDC2A64FEF7B2B65E511C340EF4F5E3609CEA1F25DBDFG6C3M</vt:lpwstr>
      </vt:variant>
      <vt:variant>
        <vt:lpwstr/>
      </vt:variant>
      <vt:variant>
        <vt:i4>1966171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consultantplus://offline/ref=8212DBE25F0B8ABEEDAF3824339BD82D44767FB9061080FC3CFDCE62B1964C2DA57CCED0A7BD15OAA5M</vt:lpwstr>
      </vt:variant>
      <vt:variant>
        <vt:lpwstr/>
      </vt:variant>
      <vt:variant>
        <vt:i4>5832795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consultantplus://offline/ref=9D8161AA42813FF2C5CEF20345109A18045E915A4D486592BF0D91A3DD55F1698951AD87C989255BD5F8EB93C40D9D654393C4422B6702763792395C742FD69E8CdDR9M</vt:lpwstr>
      </vt:variant>
      <vt:variant>
        <vt:lpwstr/>
      </vt:variant>
      <vt:variant>
        <vt:i4>5832711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consultantplus://offline/ref=9D8161AA42813FF2C5CEF20345109A18045E915A4D486592BF0D91A3DD55F1698951AD87C989255BD5F8EC9DC60799654393C4422B6702763792395C742FD69E88dDRDM</vt:lpwstr>
      </vt:variant>
      <vt:variant>
        <vt:lpwstr/>
      </vt:variant>
      <vt:variant>
        <vt:i4>917588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consultantplus://offline/ref=9D8161AA42813FF2C5CEF20345109A18045E915A4D486592BF0D91A3DD55F1698951AD87C989255BD5F8EB93C40D9D654393C4422B6702763792395C74d2R6M</vt:lpwstr>
      </vt:variant>
      <vt:variant>
        <vt:lpwstr/>
      </vt:variant>
      <vt:variant>
        <vt:i4>917508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consultantplus://offline/ref=9D8161AA42813FF2C5CEF20345109A18045E915A4D486592BF0D91A3DD55F1698951AD87C989255BD5F8EB93C40D9D654393C4422B6702763792395C77d2REM</vt:lpwstr>
      </vt:variant>
      <vt:variant>
        <vt:lpwstr/>
      </vt:variant>
      <vt:variant>
        <vt:i4>4063288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consultantplus://offline/ref=9D8161AA42813FF2C5CEF20345109A18045E915A4D486592BF0D91A3DD55F1698951AD87C989255BD5FBED97C5019338499B9D4E29600D2920957050752FDE9Dd8RCM</vt:lpwstr>
      </vt:variant>
      <vt:variant>
        <vt:lpwstr/>
      </vt:variant>
      <vt:variant>
        <vt:i4>4063282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consultantplus://offline/ref=9D8161AA42813FF2C5CEF20345109A18045E915A4D486592BF0D91A3DD55F1698951AD87C989255BD5FBED97C5019338499B9D4E29600D2920957050752FD19Ad8R8M</vt:lpwstr>
      </vt:variant>
      <vt:variant>
        <vt:lpwstr/>
      </vt:variant>
      <vt:variant>
        <vt:i4>4063332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consultantplus://offline/ref=9D8161AA42813FF2C5CEF20345109A18045E915A4D486592BF0D91A3DD55F1698951AD87C989255BD5FBED97C5019338499B9D4E29600D2920957050752FD099d8R7M</vt:lpwstr>
      </vt:variant>
      <vt:variant>
        <vt:lpwstr/>
      </vt:variant>
      <vt:variant>
        <vt:i4>4063338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consultantplus://offline/ref=9D8161AA42813FF2C5CEF20345109A18045E915A4D486592BF0D91A3DD55F1698951AD87C989255BD5FBED97C5019338499B9D4E29600D2920957050752FD09Ed8REM</vt:lpwstr>
      </vt:variant>
      <vt:variant>
        <vt:lpwstr/>
      </vt:variant>
      <vt:variant>
        <vt:i4>4063293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consultantplus://offline/ref=9D8161AA42813FF2C5CEF20345109A18045E915A4D486592BF0D91A3DD55F1698951AD87C989255BD5FBED97C5019338499B9D4E29600D2920957050752FD39Cd8R7M</vt:lpwstr>
      </vt:variant>
      <vt:variant>
        <vt:lpwstr/>
      </vt:variant>
      <vt:variant>
        <vt:i4>4063290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consultantplus://offline/ref=9D8161AA42813FF2C5CEF20345109A18045E915A4D486592BF0D91A3DD55F1698951AD87C989255BD5FBED97C5019338499B9D4E29600D2920957050752FD29Dd8R6M</vt:lpwstr>
      </vt:variant>
      <vt:variant>
        <vt:lpwstr/>
      </vt:variant>
      <vt:variant>
        <vt:i4>4063281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consultantplus://offline/ref=9D8161AA42813FF2C5CEF20345109A18045E915A4D486592BF0D91A3DD55F1698951AD87C989255BD5FBED97C5019338499B9D4E29600D2920957050752FD598d8RFM</vt:lpwstr>
      </vt:variant>
      <vt:variant>
        <vt:lpwstr/>
      </vt:variant>
      <vt:variant>
        <vt:i4>4063338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consultantplus://offline/ref=9D8161AA42813FF2C5CEF20345109A18045E915A4D486592BF0D91A3DD55F1698951AD87C989255BD5FBED97C5019338499B9D4E29600D2920957050752FD49Ad8REM</vt:lpwstr>
      </vt:variant>
      <vt:variant>
        <vt:lpwstr/>
      </vt:variant>
      <vt:variant>
        <vt:i4>655448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consultantplus://offline/ref=9D8161AA42813FF2C5CEF20345109A18045E915A4D486592BF0D91A3DD55F1698951AD9ADD9B4D61D3A7E494C10D996F11C4C6137E69077E67DA29123122D79E8EDC46d1R6M</vt:lpwstr>
      </vt:variant>
      <vt:variant>
        <vt:lpwstr/>
      </vt:variant>
      <vt:variant>
        <vt:i4>6160478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consultantplus://offline/ref=9D8161AA42813FF2C5CEF20345109A18045E915A4D486592BF0D91A3DD55F1698951AD87C989255BD5FBEC9CC60ECE3241C2914C2E6F523E27DC7C51752FD6d9RCM</vt:lpwstr>
      </vt:variant>
      <vt:variant>
        <vt:lpwstr/>
      </vt:variant>
      <vt:variant>
        <vt:i4>5832789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consultantplus://offline/ref=9D8161AA42813FF2C5CEF20345109A18045E915A4D486592BF0D91A3DD55F1698951AD87C989255BD5F8EC92CB0390654393C4422B6702763792395C742FD69E8EdDRDM</vt:lpwstr>
      </vt:variant>
      <vt:variant>
        <vt:lpwstr/>
      </vt:variant>
      <vt:variant>
        <vt:i4>4063343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consultantplus://offline/ref=9D8161AA42813FF2C5CEF20345109A18045E915A4D486592BF0D91A3DD55F1698951AD87C989255BD5FBED97C5019338499B9D4E29600D2920957050752FD69Fd8REM</vt:lpwstr>
      </vt:variant>
      <vt:variant>
        <vt:lpwstr/>
      </vt:variant>
      <vt:variant>
        <vt:i4>4063338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consultantplus://offline/ref=9D8161AA42813FF2C5CEF20345109A18045E915A4D486592BF0D91A3DD55F1698951AD87C989255BD5FBED97C5019338499B9D4E29600D2920957050752FD79Dd8RCM</vt:lpwstr>
      </vt:variant>
      <vt:variant>
        <vt:lpwstr/>
      </vt:variant>
      <vt:variant>
        <vt:i4>4063285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consultantplus://offline/ref=9D8161AA42813FF2C5CEF20345109A18045E915A4D486592BF0D91A3DD55F1698951AD87C989255BD5FDEE97C5019338499B9D4E29600D2920957050752FD298d8RBM</vt:lpwstr>
      </vt:variant>
      <vt:variant>
        <vt:lpwstr/>
      </vt:variant>
      <vt:variant>
        <vt:i4>4063286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consultantplus://offline/ref=9D8161AA42813FF2C5CEF20345109A18045E915A4D486592BF0D91A3DD55F1698951AD87C989255BD5FDEE97C5019338499B9D4E29600D2920957050752FD29Ad8R8M</vt:lpwstr>
      </vt:variant>
      <vt:variant>
        <vt:lpwstr/>
      </vt:variant>
      <vt:variant>
        <vt:i4>4063341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consultantplus://offline/ref=9D8161AA42813FF2C5CEF20345109A18045E915A4D486592BF0D91A3DD55F1698951AD87C989255BD5FDEE97C5019338499B9D4E29600D2920957050752FD29Cd8RAM</vt:lpwstr>
      </vt:variant>
      <vt:variant>
        <vt:lpwstr/>
      </vt:variant>
      <vt:variant>
        <vt:i4>4063339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consultantplus://offline/ref=9D8161AA42813FF2C5CEF20345109A18045E915A4D486592BF0D91A3DD55F1698951AD87C989255BD5FDEE97C5019338499B9D4E29600D2920957050752FD29Fd8RBM</vt:lpwstr>
      </vt:variant>
      <vt:variant>
        <vt:lpwstr/>
      </vt:variant>
      <vt:variant>
        <vt:i4>4063337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consultantplus://offline/ref=9D8161AA42813FF2C5CEF20345109A18045E915A4D486592BF0D91A3DD55F1698951AD87C989255BD5FDEE97C5019338499B9D4E29600D2920957050752FD29Ed8RCM</vt:lpwstr>
      </vt:variant>
      <vt:variant>
        <vt:lpwstr/>
      </vt:variant>
      <vt:variant>
        <vt:i4>4063291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consultantplus://offline/ref=9D8161AA42813FF2C5CEF20345109A18045E915A4D486592BF0D91A3DD55F1698951AD87C989255BD5FDEE97C5019338499B9D4E29600D2920957050752FD597d8RDM</vt:lpwstr>
      </vt:variant>
      <vt:variant>
        <vt:lpwstr/>
      </vt:variant>
      <vt:variant>
        <vt:i4>4063285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consultantplus://offline/ref=9D8161AA42813FF2C5CEF20345109A18045E915A4D486592BF0D91A3DD55F1698951AD87C989255BD5FDEE97C5019338499B9D4E29600D2920957050752FD599d8RDM</vt:lpwstr>
      </vt:variant>
      <vt:variant>
        <vt:lpwstr/>
      </vt:variant>
      <vt:variant>
        <vt:i4>4063337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consultantplus://offline/ref=9D8161AA42813FF2C5CEF20345109A18045E915A4D486592BF0D91A3DD55F1698951AD87C989255BD5FDEE97C5019338499B9D4E29600D2920957050752FD59Bd8RCM</vt:lpwstr>
      </vt:variant>
      <vt:variant>
        <vt:lpwstr/>
      </vt:variant>
      <vt:variant>
        <vt:i4>4063334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consultantplus://offline/ref=9D8161AA42813FF2C5CEF20345109A18045E915A4D486592BF0D91A3DD55F1698951AD87C989255BD5FDEE97C5019338499B9D4E29600D2920957050752FD497d8R8M</vt:lpwstr>
      </vt:variant>
      <vt:variant>
        <vt:lpwstr/>
      </vt:variant>
      <vt:variant>
        <vt:i4>4063334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consultantplus://offline/ref=9D8161AA42813FF2C5CEF20345109A18045E915A4D486592BF0D91A3DD55F1698951AD87C989255BD5FDEE97C5019338499B9D4E29600D2920957050752FD496d8R9M</vt:lpwstr>
      </vt:variant>
      <vt:variant>
        <vt:lpwstr/>
      </vt:variant>
      <vt:variant>
        <vt:i4>4063290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consultantplus://offline/ref=9D8161AA42813FF2C5CEF20345109A18045E915A4D486592BF0D91A3DD55F1698951AD87C989255BD5FDEE97C5019338499B9D4E29600D2920957050752FD496d8REM</vt:lpwstr>
      </vt:variant>
      <vt:variant>
        <vt:lpwstr/>
      </vt:variant>
      <vt:variant>
        <vt:i4>4063343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consultantplus://offline/ref=9D8161AA42813FF2C5CEF20345109A18045E915A4D486592BF0D91A3DD55F1698951AD87C989255BD5FDEE97C5019338499B9D4E29600D2920957050752FD69Ed8RAM</vt:lpwstr>
      </vt:variant>
      <vt:variant>
        <vt:lpwstr/>
      </vt:variant>
      <vt:variant>
        <vt:i4>5832790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consultantplus://offline/ref=9D8161AA42813FF2C5CEF20345109A18045E915A4D486592BF0D91A3DD55F1698951AD87C989255BD5F8EE97C4039D654393C4422B6702763792395C742FD69E8EdDRFM</vt:lpwstr>
      </vt:variant>
      <vt:variant>
        <vt:lpwstr/>
      </vt:variant>
      <vt:variant>
        <vt:i4>4063334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consultantplus://offline/ref=9D8161AA42813FF2C5CEF20345109A18045E915A4D486592BF0D91A3DD55F1698951AD87C989255BD5FDEE97C5019338499B9D4E29600D2920957050752FD498d8R7M</vt:lpwstr>
      </vt:variant>
      <vt:variant>
        <vt:lpwstr/>
      </vt:variant>
      <vt:variant>
        <vt:i4>5832710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consultantplus://offline/ref=9D8161AA42813FF2C5CEF20345109A18045E915A4D486592BF0D91A3DD55F1698951AD87C989255BD5F8EF9CCB0291654393C4422B6702763792395C742FD69E8CdDREM</vt:lpwstr>
      </vt:variant>
      <vt:variant>
        <vt:lpwstr/>
      </vt:variant>
      <vt:variant>
        <vt:i4>4063343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consultantplus://offline/ref=9D8161AA42813FF2C5CEF20345109A18045E915A4D486592BF0D91A3DD55F1698951AD87C989255BD5FDEE97C5019338499B9D4E29600D2920957050752FD69Ed8RAM</vt:lpwstr>
      </vt:variant>
      <vt:variant>
        <vt:lpwstr/>
      </vt:variant>
      <vt:variant>
        <vt:i4>5832790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consultantplus://offline/ref=9D8161AA42813FF2C5CEF20345109A18045E915A4D486592BF0D91A3DD55F1698951AD87C989255BD5F8EE97C4039D654393C4422B6702763792395C742FD69E8EdDRFM</vt:lpwstr>
      </vt:variant>
      <vt:variant>
        <vt:lpwstr/>
      </vt:variant>
      <vt:variant>
        <vt:i4>4063287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consultantplus://offline/ref=9D8161AA42813FF2C5CEF20345109A18045E915A4D486592BF0D91A3DD55F1698951AD87C989255BD5FDEE97C5019338499B9D4E29600D2920957050752FD498d8RFM</vt:lpwstr>
      </vt:variant>
      <vt:variant>
        <vt:lpwstr/>
      </vt:variant>
      <vt:variant>
        <vt:i4>4063343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consultantplus://offline/ref=9D8161AA42813FF2C5CEF20345109A18045E915A4D486592BF0D91A3DD55F1698951AD87C989255BD5FDEE97C5019338499B9D4E29600D2920957050752FD49Bd8RDM</vt:lpwstr>
      </vt:variant>
      <vt:variant>
        <vt:lpwstr/>
      </vt:variant>
      <vt:variant>
        <vt:i4>4063280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consultantplus://offline/ref=9D8161AA42813FF2C5CEF20345109A18045E915A4D486592BF0D91A3DD55F1698951AD87C989255BD5FDEE97C5019338499B9D4E29600D2920957050752FD49Ad8R8M</vt:lpwstr>
      </vt:variant>
      <vt:variant>
        <vt:lpwstr/>
      </vt:variant>
      <vt:variant>
        <vt:i4>4063284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consultantplus://offline/ref=9D8161AA42813FF2C5CEF20345109A18045E915A4D486592BF0D91A3DD55F1698951AD87C989255BD5FDEE97C5019338499B9D4E29600D2920957050752FD49Dd8R9M</vt:lpwstr>
      </vt:variant>
      <vt:variant>
        <vt:lpwstr/>
      </vt:variant>
      <vt:variant>
        <vt:i4>4063336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consultantplus://offline/ref=9D8161AA42813FF2C5CEF20345109A18045E915A4D486592BF0D91A3DD55F1698951AD87C989255BD5FDEE97C5019338499B9D4E29600D2920957050752FD49Dd8REM</vt:lpwstr>
      </vt:variant>
      <vt:variant>
        <vt:lpwstr/>
      </vt:variant>
      <vt:variant>
        <vt:i4>4063340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consultantplus://offline/ref=9D8161AA42813FF2C5CEF20345109A18045E915A4D486592BF0D91A3DD55F1698951AD87C989255BD5FDEE97C5019338499B9D4E29600D2920957050752FD49Cd8RFM</vt:lpwstr>
      </vt:variant>
      <vt:variant>
        <vt:lpwstr/>
      </vt:variant>
      <vt:variant>
        <vt:i4>4063337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consultantplus://offline/ref=9D8161AA42813FF2C5CEF20345109A18045E915A4D486592BF0D91A3DD55F1698951AD87C989255BD5FDEE97C5019338499B9D4E29600D2920957050752FD49Fd8RFM</vt:lpwstr>
      </vt:variant>
      <vt:variant>
        <vt:lpwstr/>
      </vt:variant>
      <vt:variant>
        <vt:i4>4063338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consultantplus://offline/ref=9D8161AA42813FF2C5CEF20345109A18045E915A4D486592BF0D91A3DD55F1698951AD87C989255BD5FDEE97C5019338499B9D4E29600D2920957050752FD49Ed8RFM</vt:lpwstr>
      </vt:variant>
      <vt:variant>
        <vt:lpwstr/>
      </vt:variant>
      <vt:variant>
        <vt:i4>4063294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consultantplus://offline/ref=9D8161AA42813FF2C5CEF20345109A18045E915A4D486592BF0D91A3DD55F1698951AD87C989255BD5FDEE97C5019338499B9D4E29600D2920957050752FD797d8RCM</vt:lpwstr>
      </vt:variant>
      <vt:variant>
        <vt:lpwstr/>
      </vt:variant>
      <vt:variant>
        <vt:i4>4063295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consultantplus://offline/ref=9D8161AA42813FF2C5CEF20345109A18045E915A4D486592BF0D91A3DD55F1698951AD87C989255BD5FDEE97C5019338499B9D4E29600D2920957050752FD796d8RCM</vt:lpwstr>
      </vt:variant>
      <vt:variant>
        <vt:lpwstr/>
      </vt:variant>
      <vt:variant>
        <vt:i4>4063283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consultantplus://offline/ref=9D8161AA42813FF2C5CEF20345109A18045E915A4D486592BF0D91A3DD55F1698951AD87C989255BD5FDEE97C5019338499B9D4E29600D2920957050752FD798d8RAM</vt:lpwstr>
      </vt:variant>
      <vt:variant>
        <vt:lpwstr/>
      </vt:variant>
      <vt:variant>
        <vt:i4>4063281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consultantplus://offline/ref=9D8161AA42813FF2C5CEF20345109A18045E915A4D486592BF0D91A3DD55F1698951AD87C989255BD5FDEE97C5019338499B9D4E29600D2920957050752FD79Bd8R9M</vt:lpwstr>
      </vt:variant>
      <vt:variant>
        <vt:lpwstr/>
      </vt:variant>
      <vt:variant>
        <vt:i4>4063281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consultantplus://offline/ref=9D8161AA42813FF2C5CEF20345109A18045E915A4D486592BF0D91A3DD55F1698951AD87C989255BD5FDEE97C5019338499B9D4E29600D2920957050752FD69Cd8R9M</vt:lpwstr>
      </vt:variant>
      <vt:variant>
        <vt:lpwstr/>
      </vt:variant>
      <vt:variant>
        <vt:i4>4063343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consultantplus://offline/ref=9D8161AA42813FF2C5CEF20345109A18045E915A4D486592BF0D91A3DD55F1698951AD87C989255BD5FDEE97C5019338499B9D4E29600D2920957050752FD69Ed8RAM</vt:lpwstr>
      </vt:variant>
      <vt:variant>
        <vt:lpwstr/>
      </vt:variant>
      <vt:variant>
        <vt:i4>5832790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consultantplus://offline/ref=9D8161AA42813FF2C5CEF20345109A18045E915A4D486592BF0D91A3DD55F1698951AD87C989255BD5F8EE97C4039D654393C4422B6702763792395C742FD69E8EdDRFM</vt:lpwstr>
      </vt:variant>
      <vt:variant>
        <vt:lpwstr/>
      </vt:variant>
      <vt:variant>
        <vt:i4>4063290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consultantplus://offline/ref=9D8161AA42813FF2C5CEF20345109A18045E915A4D486592BF0D91A3DD55F1698951AD87C989255BD5FDEE97C5019338499B9D4E29600D2920957050752FD69Fd8R7M</vt:lpwstr>
      </vt:variant>
      <vt:variant>
        <vt:lpwstr/>
      </vt:variant>
      <vt:variant>
        <vt:i4>5832798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consultantplus://offline/ref=9D8161AA42813FF2C5CEF20345109A18045E915A4D486592BF0D91A3DD55F1698951AD87C989255BD5F8ED91C00D9A654393C4422B6702763792395C742FD69F8AdDR8M</vt:lpwstr>
      </vt:variant>
      <vt:variant>
        <vt:lpwstr/>
      </vt:variant>
      <vt:variant>
        <vt:i4>5832786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consultantplus://offline/ref=9D8161AA42813FF2C5CEF20345109A18045E915A4D486592BF0D91A3DD55F1698951AD87C989255BD5F8EF9CCB039D654393C4422B6702763792395C742FD69F8CdDRFM</vt:lpwstr>
      </vt:variant>
      <vt:variant>
        <vt:lpwstr/>
      </vt:variant>
      <vt:variant>
        <vt:i4>3932271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consultantplus://offline/ref=9D8161AA42813FF2C5CEF20345109A18045E915A4D486592BF0D91A3DD55F1698951AD87C989255BD5F8EE94C40591654393C4422B6702763792395C7729dDREM</vt:lpwstr>
      </vt:variant>
      <vt:variant>
        <vt:lpwstr/>
      </vt:variant>
      <vt:variant>
        <vt:i4>4063287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consultantplus://offline/ref=9D8161AA42813FF2C5CEF20345109A18045E915A4D486592BF0D91A3DD55F1698951AD87C989255BD5FDEE97C5019338499B9D4E29600D2920957050752FD69Dd8R8M</vt:lpwstr>
      </vt:variant>
      <vt:variant>
        <vt:lpwstr/>
      </vt:variant>
      <vt:variant>
        <vt:i4>4063290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consultantplus://offline/ref=9D8161AA42813FF2C5CEF20345109A18045E915A4D486592BF0D91A3DD55F1698951AD87C989255BD5FDEE97C5019338499B9D4E29600D2920957050752FD596d8RDM</vt:lpwstr>
      </vt:variant>
      <vt:variant>
        <vt:lpwstr/>
      </vt:variant>
      <vt:variant>
        <vt:i4>4063288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consultantplus://offline/ref=9D8161AA42813FF2C5CEF20345109A18045E915A4D486592BF0D91A3DD55F1698951AD87C989255BD5FDEE97C5019338499B9D4E29600D2920957050752FD69Ed8R6M</vt:lpwstr>
      </vt:variant>
      <vt:variant>
        <vt:lpwstr/>
      </vt:variant>
      <vt:variant>
        <vt:i4>4063286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consultantplus://offline/ref=9D8161AA42813FF2C5CEF20345109A18045E915A4D486592BF0D91A3DD55F1698951AD87C989255BD5FDEE97C5019338499B9D4E29600D2920957050752FD598d8RFM</vt:lpwstr>
      </vt:variant>
      <vt:variant>
        <vt:lpwstr/>
      </vt:variant>
      <vt:variant>
        <vt:i4>4063337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consultantplus://offline/ref=9D8161AA42813FF2C5CEF20345109A18045E915A4D486592BF0D91A3DD55F1698951AD87C989255BD5FBEE97C4049338499B9D4E29600D2920957050752FD59Bd8RAM</vt:lpwstr>
      </vt:variant>
      <vt:variant>
        <vt:lpwstr/>
      </vt:variant>
      <vt:variant>
        <vt:i4>4063342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consultantplus://offline/ref=9D8161AA42813FF2C5CEF20345109A18045E915A4D486592BF0D91A3DD55F1698951AD87C989255BD5FBEE97C4049338499B9D4E29600D2920957050752FD49Cd8RFM</vt:lpwstr>
      </vt:variant>
      <vt:variant>
        <vt:lpwstr/>
      </vt:variant>
      <vt:variant>
        <vt:i4>4063342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consultantplus://offline/ref=9D8161AA42813FF2C5CEF20345109A18045E915A4D486592BF0D91A3DD55F1698951AD87C989255BD5FBEE97C4049338499B9D4E29600D2920957050752FD79Dd8RBM</vt:lpwstr>
      </vt:variant>
      <vt:variant>
        <vt:lpwstr/>
      </vt:variant>
      <vt:variant>
        <vt:i4>5832711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consultantplus://offline/ref=9D8161AA42813FF2C5CEF20345109A18045E915A4D486592BF0D91A3DD55F1698951AD87C989255BD5F8EF96C40490654393C4422B6702763792395C742FD69E8EdDRFM</vt:lpwstr>
      </vt:variant>
      <vt:variant>
        <vt:lpwstr/>
      </vt:variant>
      <vt:variant>
        <vt:i4>3932218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consultantplus://offline/ref=9D8161AA42813FF2C5CEF20345109A18045E915A4D486592BF0D91A3DD55F1698951AD87C989255BD5F8EE97CA029D654393C4422B6702763792395C7728dDR5M</vt:lpwstr>
      </vt:variant>
      <vt:variant>
        <vt:lpwstr/>
      </vt:variant>
      <vt:variant>
        <vt:i4>4063285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consultantplus://offline/ref=9D8161AA42813FF2C5CEF20345109A18045E915A4D486592BF0D91A3DD55F1698951AD87C989255BD5FBEE97C4049338499B9D4E29600D2920957050752FD69Ed8R9M</vt:lpwstr>
      </vt:variant>
      <vt:variant>
        <vt:lpwstr/>
      </vt:variant>
      <vt:variant>
        <vt:i4>4063288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consultantplus://offline/ref=9D8161AA42813FF2C5CEF20345109A18045E915A4D486592BF0D91A3DD55F1698951AD87C989255BD5FBEE97C4049338499B9D4E29600D2920957050752FD697d8RFM</vt:lpwstr>
      </vt:variant>
      <vt:variant>
        <vt:lpwstr/>
      </vt:variant>
      <vt:variant>
        <vt:i4>7602237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consultantplus://offline/ref=F7664A7043FBF0C1FC339BF8252B6C5E121E4A1F02AC7555550E10992847A4FCD20E163303010BCFtFx5N</vt:lpwstr>
      </vt:variant>
      <vt:variant>
        <vt:lpwstr/>
      </vt:variant>
      <vt:variant>
        <vt:i4>5832786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consultantplus://offline/ref=9D8161AA42813FF2C5CEF20345109A18045E915A4D486592BF0D91A3DD55F1698951AD87C989255BD5F8EA94C4059C654393C4422B6702763792395C742FD69F8CdDRAM</vt:lpwstr>
      </vt:variant>
      <vt:variant>
        <vt:lpwstr/>
      </vt:variant>
      <vt:variant>
        <vt:i4>5832790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consultantplus://offline/ref=9D8161AA42813FF2C5CEF20345109A18045E915A4D486592BF0D91A3DD55F1698951AD87C989255BD5F8EA94C4059E654393C4422B6702763792395C742FD69F8CdDRCM</vt:lpwstr>
      </vt:variant>
      <vt:variant>
        <vt:lpwstr/>
      </vt:variant>
      <vt:variant>
        <vt:i4>3735602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consultantplus://offline/ref=9D8161AA42813FF2C5CEF20345109A18045E915A4D486592BF0D91A3DD55F1698951AD87C989255BD5F8E894C20398654393C4422B6702763792395Cd7R1M</vt:lpwstr>
      </vt:variant>
      <vt:variant>
        <vt:lpwstr/>
      </vt:variant>
      <vt:variant>
        <vt:i4>5832704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consultantplus://offline/ref=9D8161AA42813FF2C5CEF20345109A18045E915A4D486592BF0D91A3DD55F1698951AD9BCA97255BD5FBE992C30D9A654393C4422B6702763792395C742FD69E8CdDRCM</vt:lpwstr>
      </vt:variant>
      <vt:variant>
        <vt:lpwstr/>
      </vt:variant>
      <vt:variant>
        <vt:i4>5832713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consultantplus://offline/ref=9D8161AA42813FF2C5CEF20345109A18045E915A4D486592BF0D91A3DD55F1698951AD87C989255BD5F8ED95C5019F654393C4422B6702763792395C742FD69F8EdDR8M</vt:lpwstr>
      </vt:variant>
      <vt:variant>
        <vt:lpwstr/>
      </vt:variant>
      <vt:variant>
        <vt:i4>5832786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consultantplus://offline/ref=9D8161AA42813FF2C5CEF20345109A18045E915A4D486592BF0D91A3DD55F1698951AD87C989255BD5F8E895C6059D654393C4422B6702763792395C742FD69F8FdDR9M</vt:lpwstr>
      </vt:variant>
      <vt:variant>
        <vt:lpwstr/>
      </vt:variant>
      <vt:variant>
        <vt:i4>5832718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consultantplus://offline/ref=9D8161AA42813FF2C5CEF20345109A18045E915A4D486592BF0D91A3DD55F1698951AD87C989255BD5F8EA94C40498654393C4422B6702763792395C742FD69E8CdDRDM</vt:lpwstr>
      </vt:variant>
      <vt:variant>
        <vt:lpwstr/>
      </vt:variant>
      <vt:variant>
        <vt:i4>5832704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consultantplus://offline/ref=9D8161AA42813FF2C5CEF20345109A18045E915A4D486592BF0D91A3DD55F1698951AD87C989255BD5F8E895C6059D654393C4422B6702763792395C742FD69E86dDR8M</vt:lpwstr>
      </vt:variant>
      <vt:variant>
        <vt:lpwstr/>
      </vt:variant>
      <vt:variant>
        <vt:i4>5832788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consultantplus://offline/ref=9D8161AA42813FF2C5CEF20345109A18045E915A4D486592BF0D91A3DD55F1698951AD87C989255BD5F8ED94C2019A654393C4422B6702763792395C742FD69E8FdDRDM</vt:lpwstr>
      </vt:variant>
      <vt:variant>
        <vt:lpwstr/>
      </vt:variant>
      <vt:variant>
        <vt:i4>5832707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consultantplus://offline/ref=9D8161AA42813FF2C5CEF20345109A18045E915A4D486592BF0D91A3DD55F1698951AD87C989255BD5F8E992CB0299654393C4422B6702763792395C742FD69E8AdDRDM</vt:lpwstr>
      </vt:variant>
      <vt:variant>
        <vt:lpwstr/>
      </vt:variant>
      <vt:variant>
        <vt:i4>3932271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consultantplus://offline/ref=9D8161AA42813FF2C5CEF20345109A18045E915A4D486592BF0D91A3DD55F1698951AD87C989255BD5F8ED94C2019A654393C4422B6702763792395C7428dDR4M</vt:lpwstr>
      </vt:variant>
      <vt:variant>
        <vt:lpwstr/>
      </vt:variant>
      <vt:variant>
        <vt:i4>5832714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consultantplus://offline/ref=9D8161AA42813FF2C5CEF20345109A18045E915A4D486592BF0D91A3DD55F1698951AD87C989255BD5F8E897C6049F654393C4422B6702763792395C742FD69E8FdDRCM</vt:lpwstr>
      </vt:variant>
      <vt:variant>
        <vt:lpwstr/>
      </vt:variant>
      <vt:variant>
        <vt:i4>5832708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consultantplus://offline/ref=9D8161AA42813FF2C5CEF20345109A18045E915A4D486592BF0D91A3DD55F1698951AD87C989255BD5F8E992CB0299654393C4422B6702763792395C742FD69E8FdDRDM</vt:lpwstr>
      </vt:variant>
      <vt:variant>
        <vt:lpwstr/>
      </vt:variant>
      <vt:variant>
        <vt:i4>5832714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consultantplus://offline/ref=9D8161AA42813FF2C5CEF20345109A18045E915A4D486592BF0D91A3DD55F1698951AD9BCA97255BD5F8E195C10C9A654393C4422B6702763792395C742FD69E8CdDR9M</vt:lpwstr>
      </vt:variant>
      <vt:variant>
        <vt:lpwstr/>
      </vt:variant>
      <vt:variant>
        <vt:i4>5832791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consultantplus://offline/ref=9D8161AA42813FF2C5CEF20345109A18045E915A4D486592BF0D91A3DD55F1698951AD9BCA97255BD5F8E195C10C9A654393C4422B6702763792395C742FD69E8CdDRDM</vt:lpwstr>
      </vt:variant>
      <vt:variant>
        <vt:lpwstr/>
      </vt:variant>
      <vt:variant>
        <vt:i4>5832707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consultantplus://offline/ref=9D8161AA42813FF2C5CEF20345109A18045E915A4D486592BF0D91A3DD55F1698951AD9BCA97255BD5F8E195C10C9A654393C4422B6702763792395C742FD69E8FdDR5M</vt:lpwstr>
      </vt:variant>
      <vt:variant>
        <vt:lpwstr/>
      </vt:variant>
      <vt:variant>
        <vt:i4>5832789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consultantplus://offline/ref=9D8161AA42813FF2C5CEF20345109A18045E915A4D486592BF0D91A3DD55F1698951AD87C989255BD5F8E894C2009F654393C4422B6702763792395C742FD6998FdDRCM</vt:lpwstr>
      </vt:variant>
      <vt:variant>
        <vt:lpwstr/>
      </vt:variant>
      <vt:variant>
        <vt:i4>5832792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consultantplus://offline/ref=9D8161AA42813FF2C5CEF20345109A18045E915A4D486592BF0D91A3DD55F1698951AD87C989255BD5F8E992CB029A654393C4422B6702763792395C742FD79E8FdDRAM</vt:lpwstr>
      </vt:variant>
      <vt:variant>
        <vt:lpwstr/>
      </vt:variant>
      <vt:variant>
        <vt:i4>5832708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consultantplus://offline/ref=9D8161AA42813FF2C5CEF20345109A18045E915A4D486592BF0D91A3DD55F1698951AD87C989255BD5F8EA94C4059C654393C4422B6702763792395C742FD69E8BdDR5M</vt:lpwstr>
      </vt:variant>
      <vt:variant>
        <vt:lpwstr/>
      </vt:variant>
      <vt:variant>
        <vt:i4>5832784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consultantplus://offline/ref=9D8161AA42813FF2C5CEF20345109A18045E915A4D486592BF0D91A3DD55F1698951AD87C989255BD5F8EA94C4059C654393C4422B6702763792395C742FD69E8FdDREM</vt:lpwstr>
      </vt:variant>
      <vt:variant>
        <vt:lpwstr/>
      </vt:variant>
      <vt:variant>
        <vt:i4>5832790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consultantplus://offline/ref=9D8161AA42813FF2C5CEF20345109A18045E915A4D486592BF0D91A3DD55F1698951AD87C989255BD5F8EA94C4059E654393C4422B6702763792395C742FD69E8FdDREM</vt:lpwstr>
      </vt:variant>
      <vt:variant>
        <vt:lpwstr/>
      </vt:variant>
      <vt:variant>
        <vt:i4>5832706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consultantplus://offline/ref=9D8161AA42813FF2C5CEF20345109A18045E915A4D486592BF0D91A3DD55F1698951AD9BCA97255BD5F8E195C10D9E654393C4422B6702763792395C742FD69E8DdDR5M</vt:lpwstr>
      </vt:variant>
      <vt:variant>
        <vt:lpwstr/>
      </vt:variant>
      <vt:variant>
        <vt:i4>5832705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consultantplus://offline/ref=9D8161AA42813FF2C5CEF20345109A18045E915A4D486592BF0D91A3DD55F1698951AD9BCA97255BD5F8E195C10D9E654393C4422B6702763792395C742FD69E8FdDR4M</vt:lpwstr>
      </vt:variant>
      <vt:variant>
        <vt:lpwstr/>
      </vt:variant>
      <vt:variant>
        <vt:i4>5832785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consultantplus://offline/ref=9D8161AA42813FF2C5CEF20345109A18045E915A4D486592BF0D91A3DD55F1698951AD87C989255BD5F8EA94C7009F654393C4422B6702763792395C742FD69E8BdDRCM</vt:lpwstr>
      </vt:variant>
      <vt:variant>
        <vt:lpwstr/>
      </vt:variant>
      <vt:variant>
        <vt:i4>5832791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consultantplus://offline/ref=9D8161AA42813FF2C5CEF20345109A18045E915A4D486592BF0D91A3DD55F1698951AD9BCA97255BD5F8E195C10D9E654393C4422B6702763792395C742FD69E8AdDREM</vt:lpwstr>
      </vt:variant>
      <vt:variant>
        <vt:lpwstr/>
      </vt:variant>
      <vt:variant>
        <vt:i4>5832790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consultantplus://offline/ref=9D8161AA42813FF2C5CEF20345109A18045E915A4D486592BF0D91A3DD55F1698951AD9BCA97255BD5F8E195C10D9E654393C4422B6702763792395C742FD69E8AdDRDM</vt:lpwstr>
      </vt:variant>
      <vt:variant>
        <vt:lpwstr/>
      </vt:variant>
      <vt:variant>
        <vt:i4>5832718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consultantplus://offline/ref=9D8161AA42813FF2C5CEF20345109A18045E915A4D486592BF0D91A3DD55F1698951AD87C989255BD5F8EA94C7009F654393C4422B6702763792395C742FD69E8FdDR8M</vt:lpwstr>
      </vt:variant>
      <vt:variant>
        <vt:lpwstr/>
      </vt:variant>
      <vt:variant>
        <vt:i4>5832790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consultantplus://offline/ref=9D8161AA42813FF2C5CEF20345109A18045E915A4D486592BF0D91A3DD55F1698951AD87C989255BD5F8E894C20398654393C4422B6702763792395C742FD69C8EdDRDM</vt:lpwstr>
      </vt:variant>
      <vt:variant>
        <vt:lpwstr/>
      </vt:variant>
      <vt:variant>
        <vt:i4>5832717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consultantplus://offline/ref=9D8161AA42813FF2C5CEF20345109A18045E915A4D486592BF0D91A3DD55F1698951AD87C989255BD5F8EC93C6069F654393C4422B6702763792395C742FD69F88dDRDM</vt:lpwstr>
      </vt:variant>
      <vt:variant>
        <vt:lpwstr/>
      </vt:variant>
      <vt:variant>
        <vt:i4>5832799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consultantplus://offline/ref=9D8161AA42813FF2C5CEF20345109A18045E915A4D486592BF0D91A3DD55F1698951AD87C989255BD5F8E894C20398654393C4422B6702763792395C742FD69F88dDR5M</vt:lpwstr>
      </vt:variant>
      <vt:variant>
        <vt:lpwstr/>
      </vt:variant>
      <vt:variant>
        <vt:i4>5832786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consultantplus://offline/ref=9D8161AA42813FF2C5CEF20345109A18045E915A4D486592BF0D91A3DD55F1698951AD87C989255BD5F8E894C20398654393C4422B6702763792395C742FD69F88dDR8M</vt:lpwstr>
      </vt:variant>
      <vt:variant>
        <vt:lpwstr/>
      </vt:variant>
      <vt:variant>
        <vt:i4>5832704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consultantplus://offline/ref=9D8161AA42813FF2C5CEF20345109A18045E915A4D486592BF0D91A3DD55F1698951AD87C989255BD5F8EA94C4059F654393C4422B6702763792395C742FD69E8CdDR5M</vt:lpwstr>
      </vt:variant>
      <vt:variant>
        <vt:lpwstr/>
      </vt:variant>
      <vt:variant>
        <vt:i4>5832717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consultantplus://offline/ref=9D8161AA42813FF2C5CEF20345109A18045E915A4D486592BF0D91A3DD55F1698951AD87C989255BD5F8EA94C4059F654393C4422B6702763792395C742FD69E8CdDR8M</vt:lpwstr>
      </vt:variant>
      <vt:variant>
        <vt:lpwstr/>
      </vt:variant>
      <vt:variant>
        <vt:i4>5832712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consultantplus://offline/ref=9D8161AA42813FF2C5CEF20345109A18045E915A4D486592BF0D91A3DD55F1698951AD87C989255BD5F8EA94C4059F654393C4422B6702763792395C742FD69E88dDRFM</vt:lpwstr>
      </vt:variant>
      <vt:variant>
        <vt:lpwstr/>
      </vt:variant>
      <vt:variant>
        <vt:i4>5832714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consultantplus://offline/ref=9D8161AA42813FF2C5CEF20345109A18045E915A4D486592BF0D91A3DD55F1698951AD87C989255BD5F8EA94C4059F654393C4422B6702763792395C742FD69E88dDRDM</vt:lpwstr>
      </vt:variant>
      <vt:variant>
        <vt:lpwstr/>
      </vt:variant>
      <vt:variant>
        <vt:i4>3735603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consultantplus://offline/ref=9D8161AA42813FF2C5CEF20345109A18045E915A4D486592BF0D91A3DD55F1698951AD87C989255BD5F8EA94C4059F654393C4422B6702763792395Cd7R7M</vt:lpwstr>
      </vt:variant>
      <vt:variant>
        <vt:lpwstr/>
      </vt:variant>
      <vt:variant>
        <vt:i4>5832787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consultantplus://offline/ref=9D8161AA42813FF2C5CEF20345109A18045E915A4D486592BF0D91A3DD55F1698951AD87C989255BD5F8EA94C4059F654393C4422B6702763792395C742FD69E8FdDRCM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consultantplus://offline/ref=9D8161AA42813FF2C5CEF20345109A18045E915A4D486592BF0D91A3DD55F1698951AD87C989255BD5F8E894C20090654393C4422B6702763792395C742FD69C8CdDRBM</vt:lpwstr>
      </vt:variant>
      <vt:variant>
        <vt:lpwstr/>
      </vt:variant>
      <vt:variant>
        <vt:i4>5832792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consultantplus://offline/ref=9D8161AA42813FF2C5CEF20345109A18045E915A4D486592BF0D91A3DD55F1698951AD87C989255BD5F8EB90C60598654393C4422B6702763792395C742FD69E87dDRBM</vt:lpwstr>
      </vt:variant>
      <vt:variant>
        <vt:lpwstr/>
      </vt:variant>
      <vt:variant>
        <vt:i4>917596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consultantplus://offline/ref=9D8161AA42813FF2C5CEF20345109A18045E915A4D486592BF0D91A3DD55F1698951AD87C989255BD5F8E894C20090654393C4422B6702763792395C77d2RFM</vt:lpwstr>
      </vt:variant>
      <vt:variant>
        <vt:lpwstr/>
      </vt:variant>
      <vt:variant>
        <vt:i4>5832704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consultantplus://offline/ref=9D8161AA42813FF2C5CEF20345109A18045E915A4D486592BF0D91A3DD55F1698951AD87C989255BD5F8E992CB0299654393C4422B6702763792395C742FD69D8AdDRFM</vt:lpwstr>
      </vt:variant>
      <vt:variant>
        <vt:lpwstr/>
      </vt:variant>
      <vt:variant>
        <vt:i4>5832704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consultantplus://offline/ref=9D8161AA42813FF2C5CEF20345109A18045E915A4D486592BF0D91A3DD55F1698951AD87C989255BD5F8E992CB0299654393C4422B6702763792395C742FD69D8CdDRDM</vt:lpwstr>
      </vt:variant>
      <vt:variant>
        <vt:lpwstr/>
      </vt:variant>
      <vt:variant>
        <vt:i4>5832705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consultantplus://offline/ref=9D8161AA42813FF2C5CEF20345109A18045E915A4D486592BF0D91A3DD55F1698951AD87C989255BD5F8E992CB0299654393C4422B6702763792395C742FD69E8DdDRCM</vt:lpwstr>
      </vt:variant>
      <vt:variant>
        <vt:lpwstr/>
      </vt:variant>
      <vt:variant>
        <vt:i4>5832712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consultantplus://offline/ref=9D8161AA42813FF2C5CEF20345109A18045E915A4D486592BF0D91A3DD55F1698951AD87C989255BD5F8E992CB029A654393C4422B6702763792395C742FD79A87dDRDM</vt:lpwstr>
      </vt:variant>
      <vt:variant>
        <vt:lpwstr/>
      </vt:variant>
      <vt:variant>
        <vt:i4>5832799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consultantplus://offline/ref=9D8161AA42813FF2C5CEF20345109A18045E915A4D486592BF0D91A3DD55F1698951AD87C989255BD5F8E992CB029A654393C4422B6702763792395C742FD7978FdDR4M</vt:lpwstr>
      </vt:variant>
      <vt:variant>
        <vt:lpwstr/>
      </vt:variant>
      <vt:variant>
        <vt:i4>5832793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consultantplus://offline/ref=9D8161AA42813FF2C5CEF20345109A18045E915A4D486592BF0D91A3DD55F1698951AD87C989255BD5F8EA94C4059D654393C4422B6702763792395C742FD69E88dDR5M</vt:lpwstr>
      </vt:variant>
      <vt:variant>
        <vt:lpwstr/>
      </vt:variant>
      <vt:variant>
        <vt:i4>5832706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consultantplus://offline/ref=9D8161AA42813FF2C5CEF20345109A18045E915A4D486592BF0D91A3DD55F1698951AD87C989255BD5F8EA94C4059D654393C4422B6702763792395C742FD69E87dDRAM</vt:lpwstr>
      </vt:variant>
      <vt:variant>
        <vt:lpwstr/>
      </vt:variant>
      <vt:variant>
        <vt:i4>5832709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consultantplus://offline/ref=9D8161AA42813FF2C5CEF20345109A18045E915A4D486592BF0D91A3DD55F1698951AD87C989255BD5F8EA94C4059D654393C4422B6702763792395C742FD69E87dDRFM</vt:lpwstr>
      </vt:variant>
      <vt:variant>
        <vt:lpwstr/>
      </vt:variant>
      <vt:variant>
        <vt:i4>5832791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consultantplus://offline/ref=9D8161AA42813FF2C5CEF20345109A18045E915A4D486592BF0D91A3DD55F1698951AD87C989255BD5F8EA94C4059D654393C4422B6702763792395C742FD69E86dDR5M</vt:lpwstr>
      </vt:variant>
      <vt:variant>
        <vt:lpwstr/>
      </vt:variant>
      <vt:variant>
        <vt:i4>5832790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consultantplus://offline/ref=9D8161AA42813FF2C5CEF20345109A18045E915A4D486592BF0D91A3DD55F1698951AD87C989255BD5F8EA94C4059D654393C4422B6702763792395C742FD69E86dDR4M</vt:lpwstr>
      </vt:variant>
      <vt:variant>
        <vt:lpwstr/>
      </vt:variant>
      <vt:variant>
        <vt:i4>5832704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consultantplus://offline/ref=9D8161AA42813FF2C5CEF20345109A18045E915A4D486592BF0D91A3DD55F1698951AD87C989255BD5F8EA94C4059D654393C4422B6702763792395C742FD69E86dDRBM</vt:lpwstr>
      </vt:variant>
      <vt:variant>
        <vt:lpwstr/>
      </vt:variant>
      <vt:variant>
        <vt:i4>5832707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consultantplus://offline/ref=9D8161AA42813FF2C5CEF20345109A18045E915A4D486592BF0D91A3DD55F1698951AD87C989255BD5F8EA94C4059D654393C4422B6702763792395C742FD69E86dDRAM</vt:lpwstr>
      </vt:variant>
      <vt:variant>
        <vt:lpwstr/>
      </vt:variant>
      <vt:variant>
        <vt:i4>5832790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consultantplus://offline/ref=9D8161AA42813FF2C5CEF20345109A18045E915A4D486592BF0D91A3DD55F1698951AD87C989255BD5F8EA94C4059D654393C4422B6702763792395C742FD69E87dDR5M</vt:lpwstr>
      </vt:variant>
      <vt:variant>
        <vt:lpwstr/>
      </vt:variant>
      <vt:variant>
        <vt:i4>5832788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consultantplus://offline/ref=9D8161AA42813FF2C5CEF20345109A18045E915A4D486592BF0D91A3DD55F1698951AD87C989255BD5F8EA94C4059D654393C4422B6702763792395C742FD69F8AdDRBM</vt:lpwstr>
      </vt:variant>
      <vt:variant>
        <vt:lpwstr/>
      </vt:variant>
      <vt:variant>
        <vt:i4>5832791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consultantplus://offline/ref=9D8161AA42813FF2C5CEF20345109A18045E915A4D486592BF0D91A3DD55F1698951AD87C989255BD5F8EA94C4059D654393C4422B6702763792395C742FD69E8FdDREM</vt:lpwstr>
      </vt:variant>
      <vt:variant>
        <vt:lpwstr/>
      </vt:variant>
      <vt:variant>
        <vt:i4>5832785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consultantplus://offline/ref=9D8161AA42813FF2C5CEF20345109A18045E915A4D486592BF0D91A3DD55F1698951AD87C989255BD5F8E894C2009F654393C4422B6702763792395C742FD69B8BdDR8M</vt:lpwstr>
      </vt:variant>
      <vt:variant>
        <vt:lpwstr/>
      </vt:variant>
      <vt:variant>
        <vt:i4>5832789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consultantplus://offline/ref=9D8161AA42813FF2C5CEF20345109A18045E915A4D486592BF0D91A3DD55F1698951AD87C989255BD5F8E992CB029A654393C4422B6702763792395C742FD6988CdDR5M</vt:lpwstr>
      </vt:variant>
      <vt:variant>
        <vt:lpwstr/>
      </vt:variant>
      <vt:variant>
        <vt:i4>3735656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consultantplus://offline/ref=9D8161AA42813FF2C5CEF20345109A18045E915A4D486592BF0D91A3DD55F1698951AD87C989255BD5F8E894C2009F654393C4422B6702763792395Cd7R6M</vt:lpwstr>
      </vt:variant>
      <vt:variant>
        <vt:lpwstr/>
      </vt:variant>
      <vt:variant>
        <vt:i4>5832711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consultantplus://offline/ref=9D8161AA42813FF2C5CEF20345109A18045E915A4D486592BF0D91A3DD55F1698951AD87C989255BD5F8E894C2009F654393C4422B6702763792395C742FD69C88dDR5M</vt:lpwstr>
      </vt:variant>
      <vt:variant>
        <vt:lpwstr/>
      </vt:variant>
      <vt:variant>
        <vt:i4>5832797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consultantplus://offline/ref=9D8161AA42813FF2C5CEF20345109A18045E915A4D486592BF0D91A3DD55F1698951AD87C989255BD5F8E894C2009F654393C4422B6702763792395C742FD69C8BdDR5M</vt:lpwstr>
      </vt:variant>
      <vt:variant>
        <vt:lpwstr/>
      </vt:variant>
      <vt:variant>
        <vt:i4>5832791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consultantplus://offline/ref=9D8161AA42813FF2C5CEF20345109A18045E915A4D486592BF0D91A3DD55F1698951AD87C989255BD5F8E992C1059A654393C4422B6702763792395C742FD69E88dDREM</vt:lpwstr>
      </vt:variant>
      <vt:variant>
        <vt:lpwstr/>
      </vt:variant>
      <vt:variant>
        <vt:i4>5832714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consultantplus://offline/ref=9D8161AA42813FF2C5CEF20345109A18045E915A4D486592BF0D91A3DD55F1698951AD87C989255BD5F8E992C1059A654393C4422B6702763792395C742FD69E8BdDRBM</vt:lpwstr>
      </vt:variant>
      <vt:variant>
        <vt:lpwstr/>
      </vt:variant>
      <vt:variant>
        <vt:i4>5832787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consultantplus://offline/ref=9D8161AA42813FF2C5CEF20345109A18045E915A4D486592BF0D91A3DD55F1698951AD87C989255BD5F8E992CB029A654393C4422B6702763792395C742FD69D89dDR5M</vt:lpwstr>
      </vt:variant>
      <vt:variant>
        <vt:lpwstr/>
      </vt:variant>
      <vt:variant>
        <vt:i4>5832709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consultantplus://offline/ref=9D8161AA42813FF2C5CEF20345109A18045E915A4D486592BF0D91A3DD55F1698951AD87C989255BD5F8E894C2009F654393C4422B6702763792395C742FD69C87dDR8M</vt:lpwstr>
      </vt:variant>
      <vt:variant>
        <vt:lpwstr/>
      </vt:variant>
      <vt:variant>
        <vt:i4>5832714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consultantplus://offline/ref=9D8161AA42813FF2C5CEF20345109A18045E915A4D486592BF0D91A3DD55F1698951AD87C989255BD5F8E894C2009F654393C4422B6702763792395C742FD69C8DdDRDM</vt:lpwstr>
      </vt:variant>
      <vt:variant>
        <vt:lpwstr/>
      </vt:variant>
      <vt:variant>
        <vt:i4>5832796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consultantplus://offline/ref=9D8161AA42813FF2C5CEF20345109A18045E915A4D486592BF0D91A3DD55F1698951AD87C989255BD5F8E992C1059A654393C4422B6702763792395C742FD69E8CdDR5M</vt:lpwstr>
      </vt:variant>
      <vt:variant>
        <vt:lpwstr/>
      </vt:variant>
      <vt:variant>
        <vt:i4>3735658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consultantplus://offline/ref=9D8161AA42813FF2C5CEF20345109A18045E915A4D486592BF0D91A3DD55F1698951AD87C989255BD5F8E894C2009E654393C4422B6702763792395Cd7R7M</vt:lpwstr>
      </vt:variant>
      <vt:variant>
        <vt:lpwstr/>
      </vt:variant>
      <vt:variant>
        <vt:i4>5832719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consultantplus://offline/ref=9D8161AA42813FF2C5CEF20345109A18045E915A4D486592BF0D91A3DD55F1698951AD87C989255BD5F8E894C2009E654393C4422B6702763792395C742FD69F8FdDREM</vt:lpwstr>
      </vt:variant>
      <vt:variant>
        <vt:lpwstr/>
      </vt:variant>
      <vt:variant>
        <vt:i4>5832718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consultantplus://offline/ref=9D8161AA42813FF2C5CEF20345109A18045E915A4D486592BF0D91A3DD55F1698951AD87C989255BD5F8E894C2009F654393C4422B6702763792395C742FD69E8FdDRDM</vt:lpwstr>
      </vt:variant>
      <vt:variant>
        <vt:lpwstr/>
      </vt:variant>
      <vt:variant>
        <vt:i4>5832789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consultantplus://offline/ref=9D8161AA42813FF2C5CEF20345109A18045E915A4D486592BF0D91A3DD55F1698951AD87C989255BD5F8E992C1059A654393C4422B6702763792395C742FD69E8FdDR9M</vt:lpwstr>
      </vt:variant>
      <vt:variant>
        <vt:lpwstr/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consultantplus://offline/ref=9D8161AA42813FF2C5CEF20345109A18045E915A4D486592BF0D91A3DD55F1698951AD87C989255BD5F8ED97C7039E654393C4422B6702763792395C742FD69E87dDRCM</vt:lpwstr>
      </vt:variant>
      <vt:variant>
        <vt:lpwstr/>
      </vt:variant>
      <vt:variant>
        <vt:i4>3735608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consultantplus://offline/ref=9D8161AA42813FF2C5CEF20345109A18045E915A4D486592BF0D91A3DD55F1698951AD87C989255BD5F8E894C2009C654393C4422B6702763792395Cd7RCM</vt:lpwstr>
      </vt:variant>
      <vt:variant>
        <vt:lpwstr/>
      </vt:variant>
      <vt:variant>
        <vt:i4>3735657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consultantplus://offline/ref=9D8161AA42813FF2C5CEF20345109A18045E915A4D486592BF0D91A3DD55F1698951AD87C989255BD5F8E894C2009C654393C4422B6702763792395Cd7R2M</vt:lpwstr>
      </vt:variant>
      <vt:variant>
        <vt:lpwstr/>
      </vt:variant>
      <vt:variant>
        <vt:i4>5832788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consultantplus://offline/ref=9D8161AA42813FF2C5CEF20345109A18045E915A4D486592BF0D91A3DD55F1698951AD87C989255BD5F8E894C2009C654393C4422B6702763792395C742FD69E89dDRDM</vt:lpwstr>
      </vt:variant>
      <vt:variant>
        <vt:lpwstr/>
      </vt:variant>
      <vt:variant>
        <vt:i4>5832788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consultantplus://offline/ref=9D8161AA42813FF2C5CEF20345109A18045E915A4D486592BF0D91A3DD55F1698951AD87C989255BD5F8E894C2009C654393C4422B6702763792395C742FD69E88dDREM</vt:lpwstr>
      </vt:variant>
      <vt:variant>
        <vt:lpwstr/>
      </vt:variant>
      <vt:variant>
        <vt:i4>3735660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consultantplus://offline/ref=9D8161AA42813FF2C5CEF20345109A18045E915A4D486592BF0D91A3DD55F1698951AD87C989255BD5F8E894C2009C654393C4422B6702763792395Cd7R7M</vt:lpwstr>
      </vt:variant>
      <vt:variant>
        <vt:lpwstr/>
      </vt:variant>
      <vt:variant>
        <vt:i4>5832719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consultantplus://offline/ref=9D8161AA42813FF2C5CEF20345109A18045E915A4D486592BF0D91A3DD55F1698951AD87C989255BD5F8E894C2009C654393C4422B6702763792395C742FD69E8CdDREM</vt:lpwstr>
      </vt:variant>
      <vt:variant>
        <vt:lpwstr/>
      </vt:variant>
      <vt:variant>
        <vt:i4>5832714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consultantplus://offline/ref=9D8161AA42813FF2C5CEF20345109A18045E915A4D486592BF0D91A3DD55F1698951AD87C989255BD5F8E894C2009C654393C4422B6702763792395C742FD69E8FdDREM</vt:lpwstr>
      </vt:variant>
      <vt:variant>
        <vt:lpwstr/>
      </vt:variant>
      <vt:variant>
        <vt:i4>5832790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consultantplus://offline/ref=9D8161AA42813FF2C5CEF20345109A18045E915A4D486592BF0D91A3DD55F1698951AD87C989255BD5F8E894C2009E654393C4422B6702763792395C742FD69E88dDRAM</vt:lpwstr>
      </vt:variant>
      <vt:variant>
        <vt:lpwstr/>
      </vt:variant>
      <vt:variant>
        <vt:i4>3735660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consultantplus://offline/ref=9D8161AA42813FF2C5CEF20345109A18045E915A4D486592BF0D91A3DD55F1698951AD87C989255BD5F8E894C2009E654393C4422B6702763792395Cd7R1M</vt:lpwstr>
      </vt:variant>
      <vt:variant>
        <vt:lpwstr/>
      </vt:variant>
      <vt:variant>
        <vt:i4>5832715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consultantplus://offline/ref=9D8161AA42813FF2C5CEF20345109A18045E915A4D486592BF0D91A3DD55F1698951AD87C989255BD5F8E894C2009E654393C4422B6702763792395C742FD69F8CdDRDM</vt:lpwstr>
      </vt:variant>
      <vt:variant>
        <vt:lpwstr/>
      </vt:variant>
      <vt:variant>
        <vt:i4>5832707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consultantplus://offline/ref=9D8161AA42813FF2C5CEF20345109A18045E915A4D486592BF0D91A3DD55F1698951AD87C989255BD5F8E894C2009E654393C4422B6702763792395C742FD69E89dDR5M</vt:lpwstr>
      </vt:variant>
      <vt:variant>
        <vt:lpwstr/>
      </vt:variant>
      <vt:variant>
        <vt:i4>5832798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consultantplus://offline/ref=9D8161AA42813FF2C5CEF20345109A18045E915A4D486592BF0D91A3DD55F1698951AD87C989255BD5F8E992CB0699654393C4422B6702763792395C742FD69E8EdDR9M</vt:lpwstr>
      </vt:variant>
      <vt:variant>
        <vt:lpwstr/>
      </vt:variant>
      <vt:variant>
        <vt:i4>5832707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consultantplus://offline/ref=9D8161AA42813FF2C5CEF20345109A18045E915A4D486592BF0D91A3DD55F1698951AD87C989255BD5F8E894C2009E654393C4422B6702763792395C742FD69E89dDR5M</vt:lpwstr>
      </vt:variant>
      <vt:variant>
        <vt:lpwstr/>
      </vt:variant>
      <vt:variant>
        <vt:i4>3735658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consultantplus://offline/ref=9D8161AA42813FF2C5CEF20345109A18045E915A4D486592BF0D91A3DD55F1698951AD87C989255BD5F8E894C2009E654393C4422B6702763792395Cd7R7M</vt:lpwstr>
      </vt:variant>
      <vt:variant>
        <vt:lpwstr/>
      </vt:variant>
      <vt:variant>
        <vt:i4>5832784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consultantplus://offline/ref=9D8161AA42813FF2C5CEF20345109A18045E915A4D486592BF0D91A3DD55F1698951AD87C989255BD5F8E894C2009D654393C4422B6702763792395C742FD69E8FdDR8M</vt:lpwstr>
      </vt:variant>
      <vt:variant>
        <vt:lpwstr/>
      </vt:variant>
      <vt:variant>
        <vt:i4>5832716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consultantplus://offline/ref=9D8161AA42813FF2C5CEF20345109A18045E915A4D486592BF0D91A3DD55F1698951AD87C989255BD5F8E894C2009E654393C4422B6702763792395C742FD69E8FdDREM</vt:lpwstr>
      </vt:variant>
      <vt:variant>
        <vt:lpwstr/>
      </vt:variant>
      <vt:variant>
        <vt:i4>5832719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consultantplus://offline/ref=9D8161AA42813FF2C5CEF20345109A18045E915A4D486592BF0D91A3DD55F1698951AD87C989255BD5F8E894C2009E654393C4422B6702763792395C742FD69F8FdDREM</vt:lpwstr>
      </vt:variant>
      <vt:variant>
        <vt:lpwstr/>
      </vt:variant>
      <vt:variant>
        <vt:i4>5832718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consultantplus://offline/ref=9D8161AA42813FF2C5CEF20345109A18045E915A4D486592BF0D91A3DD55F1698951AD87C989255BD5F8E894C20090654393C4422B6702763792395C742FD69E87dDRCM</vt:lpwstr>
      </vt:variant>
      <vt:variant>
        <vt:lpwstr/>
      </vt:variant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consultantplus://offline/ref=9D8161AA42813FF2C5CEF20345109A18045E915A4D486592BF0D91A3DD55F1698951AD87C989255BD5F8EE95C7029B654393C4422B6702763792395C742FD69C87dDR8M</vt:lpwstr>
      </vt:variant>
      <vt:variant>
        <vt:lpwstr/>
      </vt:variant>
      <vt:variant>
        <vt:i4>5832718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consultantplus://offline/ref=9D8161AA42813FF2C5CEF20345109A18045E915A4D486592BF0D91A3DD55F1698951AD87C989255BD5F8EE95C7029B654393C4422B6702763792395C742FD69F8FdDR8M</vt:lpwstr>
      </vt:variant>
      <vt:variant>
        <vt:lpwstr/>
      </vt:variant>
      <vt:variant>
        <vt:i4>5832785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consultantplus://offline/ref=9D8161AA42813FF2C5CEF20345109A18045E915A4D486592BF0D91A3DD55F1698951AD87C989255BD5F8EC93C6059F654393C4422B6702763792395C742FD69E8EdDREM</vt:lpwstr>
      </vt:variant>
      <vt:variant>
        <vt:lpwstr/>
      </vt:variant>
      <vt:variant>
        <vt:i4>5832713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consultantplus://offline/ref=9D8161AA42813FF2C5CEF20345109A18045E915A4D486592BF0D91A3DD55F1698951AD87C989255BD5F8EE95C7029B654393C4422B6702763792395C742FD69F88dDRAM</vt:lpwstr>
      </vt:variant>
      <vt:variant>
        <vt:lpwstr/>
      </vt:variant>
      <vt:variant>
        <vt:i4>5832785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consultantplus://offline/ref=9D8161AA42813FF2C5CEF20345109A18045E915A4D486592BF0D91A3DD55F1698951AD87C989255BD5F8EC93C6059F654393C4422B6702763792395C742FD69E8EdDREM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consultantplus://offline/ref=9D8161AA42813FF2C5CEF20345109A18045E915A4D486592BF0D91A3DD55F1698951AD87C989255BD5F8EE95C7029B654393C4422B6702763792395C742FD69F8EdDR4M</vt:lpwstr>
      </vt:variant>
      <vt:variant>
        <vt:lpwstr/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consultantplus://offline/ref=9D8161AA42813FF2C5CEF20345109A18045E915A4D486592BF0D91A3DD55F1698951AD87C989255BD5F8EE95C7029B654393C4422B6702763792395C742FD69F8EdDRBM</vt:lpwstr>
      </vt:variant>
      <vt:variant>
        <vt:lpwstr/>
      </vt:variant>
      <vt:variant>
        <vt:i4>5832788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consultantplus://offline/ref=9D8161AA42813FF2C5CEF20345109A18045E915A4D486592BF0D91A3DD55F1698951AD87C989255BD5F8EE95C7029B654393C4422B6702763792395C742FD69F8EdDRAM</vt:lpwstr>
      </vt:variant>
      <vt:variant>
        <vt:lpwstr/>
      </vt:variant>
      <vt:variant>
        <vt:i4>5832711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consultantplus://offline/ref=9D8161AA42813FF2C5CEF20345109A18045E915A4D486592BF0D91A3DD55F1698951AD87C989255BD5F8EE95C7029B654393C4422B6702763792395C742FD69E87dDRCM</vt:lpwstr>
      </vt:variant>
      <vt:variant>
        <vt:lpwstr/>
      </vt:variant>
      <vt:variant>
        <vt:i4>5832787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consultantplus://offline/ref=9D8161AA42813FF2C5CEF20345109A18045E915A4D486592BF0D91A3DD55F1698951AD87C989255BD5F8EE95C7029B654393C4422B6702763792395C742FD69D8CdDRBM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consultantplus://offline/ref=9D8161AA42813FF2C5CEF20345109A18045E915A4D486592BF0D91A3DD55F1698951AD87C989255BD5F8EE95C7029B654393C4422B6702763792395C742FD69E86dDRCM</vt:lpwstr>
      </vt:variant>
      <vt:variant>
        <vt:lpwstr/>
      </vt:variant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consultantplus://offline/ref=9D8161AA42813FF2C5CEF20345109A18045E915A4D486592BF0D91A3DD55F1698951AD87C989255BD5F8E894C20090654393C4422B6702763792395C742FD69E8AdDRBM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consultantplus://offline/ref=9D8161AA42813FF2C5CEF20345109A18045E915A4D486592BF0D91A3DD55F1698951AD87C989255BD5F8EE95C7029B654393C4422B6702763792395C742FD69D8CdDR5M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consultantplus://offline/ref=9D8161AA42813FF2C5CEF20345109A18045E915A4D486592BF0D91A3DD55F1698951AD87C989255BD5F8EE95C7029B654393C4422B6702763792395C74d2RBM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</dc:title>
  <dc:creator>Chikida_EV</dc:creator>
  <dc:description>Консультант Плюс - Конструктор Договоров</dc:description>
  <cp:lastModifiedBy>Даринцев Е.О.</cp:lastModifiedBy>
  <cp:revision>4</cp:revision>
  <cp:lastPrinted>2015-03-13T13:05:00Z</cp:lastPrinted>
  <dcterms:created xsi:type="dcterms:W3CDTF">2016-05-11T15:24:00Z</dcterms:created>
  <dcterms:modified xsi:type="dcterms:W3CDTF">2016-05-13T10:04:00Z</dcterms:modified>
</cp:coreProperties>
</file>